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5031" w14:textId="77777777" w:rsidR="00F22AA7" w:rsidRDefault="00FA0897" w:rsidP="00F22AA7">
      <w:pPr>
        <w:rPr>
          <w:rFonts w:ascii="Arial" w:eastAsiaTheme="minorHAnsi" w:hAnsi="Arial" w:cs="Arial"/>
          <w:sz w:val="56"/>
          <w:szCs w:val="56"/>
        </w:rPr>
      </w:pPr>
      <w:r>
        <w:rPr>
          <w:rFonts w:cs="Calibri"/>
          <w:b/>
          <w:noProof/>
          <w:sz w:val="24"/>
          <w:lang w:eastAsia="en-GB"/>
        </w:rPr>
        <w:drawing>
          <wp:inline distT="0" distB="0" distL="0" distR="0" wp14:anchorId="7C71A016" wp14:editId="2E17617B">
            <wp:extent cx="3771437" cy="177420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421" cy="1771849"/>
                    </a:xfrm>
                    <a:prstGeom prst="rect">
                      <a:avLst/>
                    </a:prstGeom>
                    <a:noFill/>
                    <a:ln>
                      <a:noFill/>
                    </a:ln>
                  </pic:spPr>
                </pic:pic>
              </a:graphicData>
            </a:graphic>
          </wp:inline>
        </w:drawing>
      </w:r>
    </w:p>
    <w:p w14:paraId="21AD06D3" w14:textId="77777777" w:rsidR="00F22AA7" w:rsidRDefault="00F22AA7" w:rsidP="00F22AA7">
      <w:pPr>
        <w:rPr>
          <w:rFonts w:ascii="Arial" w:eastAsiaTheme="minorHAnsi" w:hAnsi="Arial" w:cs="Arial"/>
          <w:sz w:val="56"/>
          <w:szCs w:val="56"/>
        </w:rPr>
      </w:pPr>
    </w:p>
    <w:p w14:paraId="05EB87C7" w14:textId="77777777" w:rsidR="00F22AA7" w:rsidRDefault="00F22AA7" w:rsidP="00F22AA7">
      <w:pPr>
        <w:rPr>
          <w:rFonts w:ascii="Arial" w:eastAsiaTheme="minorHAnsi" w:hAnsi="Arial" w:cs="Arial"/>
          <w:sz w:val="56"/>
          <w:szCs w:val="56"/>
        </w:rPr>
      </w:pPr>
    </w:p>
    <w:p w14:paraId="37C48D79" w14:textId="77777777" w:rsidR="00F22AA7" w:rsidRDefault="00F22AA7" w:rsidP="00F22AA7">
      <w:pPr>
        <w:rPr>
          <w:rFonts w:ascii="Arial" w:eastAsiaTheme="minorHAnsi" w:hAnsi="Arial" w:cs="Arial"/>
          <w:sz w:val="56"/>
          <w:szCs w:val="56"/>
        </w:rPr>
      </w:pPr>
    </w:p>
    <w:p w14:paraId="0A742CEF" w14:textId="77777777" w:rsidR="00F22AA7" w:rsidRDefault="00F22AA7" w:rsidP="00F22AA7">
      <w:pPr>
        <w:rPr>
          <w:rFonts w:ascii="Arial" w:eastAsiaTheme="minorHAnsi" w:hAnsi="Arial" w:cs="Arial"/>
          <w:sz w:val="56"/>
          <w:szCs w:val="56"/>
        </w:rPr>
      </w:pPr>
    </w:p>
    <w:p w14:paraId="25EC755D" w14:textId="77777777" w:rsidR="00F22AA7" w:rsidRDefault="00F22AA7" w:rsidP="00F22AA7">
      <w:pPr>
        <w:rPr>
          <w:rFonts w:ascii="Arial" w:eastAsiaTheme="minorHAnsi" w:hAnsi="Arial" w:cs="Arial"/>
          <w:sz w:val="56"/>
          <w:szCs w:val="56"/>
        </w:rPr>
      </w:pPr>
    </w:p>
    <w:p w14:paraId="7B5F2E86" w14:textId="77777777" w:rsidR="00F22AA7" w:rsidRDefault="00F22AA7" w:rsidP="00F22AA7">
      <w:pPr>
        <w:rPr>
          <w:rFonts w:ascii="Arial" w:eastAsiaTheme="minorHAnsi" w:hAnsi="Arial" w:cs="Arial"/>
          <w:sz w:val="56"/>
          <w:szCs w:val="56"/>
        </w:rPr>
      </w:pPr>
    </w:p>
    <w:p w14:paraId="0D88BE4C" w14:textId="77777777" w:rsidR="00F22AA7" w:rsidRDefault="00F22AA7" w:rsidP="00F22AA7">
      <w:pPr>
        <w:rPr>
          <w:rFonts w:ascii="Arial" w:eastAsiaTheme="minorHAnsi" w:hAnsi="Arial" w:cs="Arial"/>
          <w:sz w:val="56"/>
          <w:szCs w:val="56"/>
        </w:rPr>
      </w:pPr>
      <w:r>
        <w:rPr>
          <w:rFonts w:ascii="Arial" w:eastAsiaTheme="minorHAnsi" w:hAnsi="Arial" w:cs="Arial"/>
          <w:sz w:val="56"/>
          <w:szCs w:val="56"/>
        </w:rPr>
        <w:t>Health &amp; Safety Policy Manual</w:t>
      </w:r>
    </w:p>
    <w:p w14:paraId="51F92793" w14:textId="77777777" w:rsidR="00F22AA7" w:rsidRPr="00751697" w:rsidRDefault="00F22AA7" w:rsidP="00F22AA7">
      <w:pPr>
        <w:rPr>
          <w:rFonts w:ascii="Arial" w:eastAsiaTheme="minorHAnsi" w:hAnsi="Arial" w:cs="Arial"/>
          <w:b/>
        </w:rPr>
      </w:pPr>
    </w:p>
    <w:p w14:paraId="5E70148F" w14:textId="77777777" w:rsidR="00F22AA7" w:rsidRDefault="00F22AA7" w:rsidP="00F22AA7">
      <w:pPr>
        <w:rPr>
          <w:rFonts w:ascii="Arial" w:eastAsiaTheme="minorHAnsi" w:hAnsi="Arial" w:cs="Arial"/>
          <w:b/>
        </w:rPr>
      </w:pPr>
    </w:p>
    <w:p w14:paraId="0CD189D8" w14:textId="77777777" w:rsidR="00F22AA7" w:rsidRDefault="00F22AA7" w:rsidP="00F22AA7">
      <w:pPr>
        <w:rPr>
          <w:rFonts w:ascii="Arial" w:eastAsiaTheme="minorHAnsi" w:hAnsi="Arial" w:cs="Arial"/>
          <w:b/>
        </w:rPr>
      </w:pPr>
    </w:p>
    <w:p w14:paraId="5DA1D96A" w14:textId="77777777" w:rsidR="00F22AA7" w:rsidRDefault="00F22AA7" w:rsidP="00F22AA7">
      <w:pPr>
        <w:rPr>
          <w:rFonts w:ascii="Arial" w:eastAsiaTheme="minorHAnsi" w:hAnsi="Arial" w:cs="Arial"/>
          <w:b/>
        </w:rPr>
      </w:pPr>
    </w:p>
    <w:p w14:paraId="251EAF52" w14:textId="77777777" w:rsidR="00F22AA7" w:rsidRDefault="00F22AA7" w:rsidP="00F22AA7">
      <w:pPr>
        <w:rPr>
          <w:rFonts w:ascii="Arial" w:eastAsiaTheme="minorHAnsi" w:hAnsi="Arial" w:cs="Arial"/>
          <w:b/>
        </w:rPr>
      </w:pPr>
    </w:p>
    <w:p w14:paraId="2538A147" w14:textId="77777777" w:rsidR="00F22AA7" w:rsidRDefault="00F22AA7" w:rsidP="00F22AA7">
      <w:pPr>
        <w:rPr>
          <w:rFonts w:ascii="Arial" w:eastAsiaTheme="minorHAnsi" w:hAnsi="Arial" w:cs="Arial"/>
          <w:b/>
        </w:rPr>
      </w:pPr>
    </w:p>
    <w:p w14:paraId="088FD506" w14:textId="77777777" w:rsidR="00F22AA7" w:rsidRDefault="00F22AA7" w:rsidP="00F22AA7">
      <w:pPr>
        <w:rPr>
          <w:rFonts w:ascii="Arial" w:eastAsiaTheme="minorHAnsi" w:hAnsi="Arial" w:cs="Arial"/>
          <w:b/>
        </w:rPr>
      </w:pPr>
    </w:p>
    <w:p w14:paraId="10EBEB73" w14:textId="77777777" w:rsidR="00F22AA7" w:rsidRDefault="00F22AA7" w:rsidP="00F22AA7">
      <w:pPr>
        <w:rPr>
          <w:rFonts w:ascii="Arial" w:eastAsiaTheme="minorHAnsi" w:hAnsi="Arial" w:cs="Arial"/>
          <w:b/>
        </w:rPr>
      </w:pPr>
    </w:p>
    <w:p w14:paraId="45B44AF5" w14:textId="77777777" w:rsidR="00F22AA7" w:rsidRDefault="00F22AA7" w:rsidP="00F22AA7">
      <w:pPr>
        <w:rPr>
          <w:rFonts w:ascii="Arial" w:eastAsiaTheme="minorHAnsi" w:hAnsi="Arial" w:cs="Arial"/>
          <w:b/>
        </w:rPr>
      </w:pPr>
    </w:p>
    <w:p w14:paraId="30AC6AFA" w14:textId="77777777" w:rsidR="00F22AA7" w:rsidRDefault="00F22AA7" w:rsidP="00F22AA7">
      <w:pPr>
        <w:rPr>
          <w:rFonts w:ascii="Arial" w:eastAsiaTheme="minorHAnsi" w:hAnsi="Arial" w:cs="Arial"/>
          <w:b/>
        </w:rPr>
      </w:pPr>
    </w:p>
    <w:p w14:paraId="6190C7B8" w14:textId="77777777" w:rsidR="00F22AA7" w:rsidRDefault="00F22AA7" w:rsidP="00F22AA7">
      <w:pPr>
        <w:rPr>
          <w:rFonts w:ascii="Arial" w:eastAsiaTheme="minorHAnsi" w:hAnsi="Arial" w:cs="Arial"/>
          <w:b/>
        </w:rPr>
      </w:pPr>
    </w:p>
    <w:p w14:paraId="0A4AC1F4" w14:textId="77777777" w:rsidR="00F22AA7" w:rsidRPr="00751697" w:rsidRDefault="00F22AA7" w:rsidP="00F22AA7">
      <w:pPr>
        <w:rPr>
          <w:rFonts w:ascii="Arial" w:eastAsiaTheme="minorHAnsi" w:hAnsi="Arial" w:cs="Arial"/>
          <w:b/>
        </w:rPr>
      </w:pPr>
    </w:p>
    <w:p w14:paraId="70FF5487" w14:textId="77777777" w:rsidR="00F22AA7" w:rsidRPr="00751697" w:rsidRDefault="00F22AA7" w:rsidP="00F22AA7">
      <w:pPr>
        <w:rPr>
          <w:rFonts w:ascii="Arial" w:eastAsiaTheme="minorHAnsi" w:hAnsi="Arial" w:cs="Arial"/>
          <w:b/>
        </w:rPr>
      </w:pPr>
    </w:p>
    <w:p w14:paraId="0E5AA34D" w14:textId="77777777" w:rsidR="00F22AA7" w:rsidRPr="00751697" w:rsidRDefault="00F22AA7" w:rsidP="00F22AA7">
      <w:pPr>
        <w:rPr>
          <w:rFonts w:ascii="Arial" w:eastAsiaTheme="minorHAnsi" w:hAnsi="Arial" w:cs="Arial"/>
          <w:b/>
        </w:rPr>
      </w:pPr>
    </w:p>
    <w:p w14:paraId="463775F2" w14:textId="77777777" w:rsidR="00F22AA7" w:rsidRPr="00751697" w:rsidRDefault="00F22AA7" w:rsidP="00F22AA7">
      <w:pPr>
        <w:rPr>
          <w:rFonts w:ascii="Arial" w:eastAsiaTheme="minorHAnsi" w:hAnsi="Arial" w:cs="Arial"/>
          <w:b/>
        </w:rPr>
      </w:pPr>
    </w:p>
    <w:p w14:paraId="58B4AEDD" w14:textId="77777777" w:rsidR="00F22AA7" w:rsidRPr="00751697" w:rsidRDefault="00F22AA7" w:rsidP="00F22AA7">
      <w:pPr>
        <w:rPr>
          <w:rFonts w:ascii="Arial" w:eastAsiaTheme="minorHAnsi" w:hAnsi="Arial" w:cs="Arial"/>
          <w:b/>
        </w:rPr>
      </w:pPr>
    </w:p>
    <w:p w14:paraId="26A527FB" w14:textId="77777777" w:rsidR="00F22AA7" w:rsidRPr="00751697" w:rsidRDefault="00F22AA7" w:rsidP="00F22AA7">
      <w:pPr>
        <w:rPr>
          <w:rFonts w:ascii="Arial" w:eastAsiaTheme="minorHAnsi" w:hAnsi="Arial" w:cs="Arial"/>
          <w:b/>
        </w:rPr>
      </w:pPr>
    </w:p>
    <w:p w14:paraId="28FB9DE7" w14:textId="77777777" w:rsidR="00F22AA7" w:rsidRPr="00751697" w:rsidRDefault="00F22AA7" w:rsidP="00F22AA7">
      <w:pPr>
        <w:rPr>
          <w:rFonts w:ascii="Arial" w:eastAsiaTheme="minorHAnsi" w:hAnsi="Arial" w:cs="Arial"/>
          <w:b/>
        </w:rPr>
      </w:pPr>
    </w:p>
    <w:p w14:paraId="57E578F7" w14:textId="77777777" w:rsidR="00F22AA7" w:rsidRPr="00751697" w:rsidRDefault="00F22AA7" w:rsidP="00F22AA7">
      <w:pPr>
        <w:rPr>
          <w:rFonts w:ascii="Arial" w:eastAsiaTheme="minorHAnsi" w:hAnsi="Arial" w:cs="Arial"/>
          <w:b/>
        </w:rPr>
      </w:pPr>
    </w:p>
    <w:p w14:paraId="195E719A" w14:textId="77777777" w:rsidR="00F22AA7" w:rsidRPr="00751697" w:rsidRDefault="00F22AA7" w:rsidP="00F22AA7">
      <w:pPr>
        <w:rPr>
          <w:rFonts w:ascii="Arial" w:eastAsiaTheme="minorHAnsi" w:hAnsi="Arial" w:cs="Arial"/>
          <w:b/>
        </w:rPr>
      </w:pPr>
    </w:p>
    <w:p w14:paraId="5738DA90" w14:textId="77777777" w:rsidR="00F22AA7" w:rsidRPr="00751697" w:rsidRDefault="00F22AA7" w:rsidP="00F22AA7">
      <w:pPr>
        <w:rPr>
          <w:rFonts w:ascii="Arial" w:eastAsiaTheme="minorHAnsi" w:hAnsi="Arial" w:cs="Arial"/>
          <w:b/>
        </w:rPr>
      </w:pPr>
    </w:p>
    <w:p w14:paraId="3B25BA4D" w14:textId="77777777" w:rsidR="00F22AA7" w:rsidRPr="00751697" w:rsidRDefault="00F22AA7" w:rsidP="00F22AA7">
      <w:pPr>
        <w:rPr>
          <w:rFonts w:ascii="Arial" w:eastAsiaTheme="minorHAnsi" w:hAnsi="Arial" w:cs="Arial"/>
          <w:b/>
        </w:rPr>
      </w:pPr>
    </w:p>
    <w:p w14:paraId="3168FCB5" w14:textId="77777777" w:rsidR="00F22AA7" w:rsidRPr="00751697" w:rsidRDefault="00F22AA7" w:rsidP="00F22AA7">
      <w:pPr>
        <w:rPr>
          <w:rFonts w:ascii="Arial" w:eastAsiaTheme="minorHAnsi" w:hAnsi="Arial" w:cs="Arial"/>
          <w:b/>
        </w:rPr>
      </w:pPr>
    </w:p>
    <w:p w14:paraId="23B37257" w14:textId="77777777" w:rsidR="00F22AA7" w:rsidRPr="00751697" w:rsidRDefault="00F22AA7" w:rsidP="00F22AA7">
      <w:pPr>
        <w:rPr>
          <w:rFonts w:ascii="Arial" w:eastAsiaTheme="minorHAnsi" w:hAnsi="Arial" w:cs="Arial"/>
          <w:b/>
        </w:rPr>
      </w:pPr>
    </w:p>
    <w:tbl>
      <w:tblPr>
        <w:tblStyle w:val="TableGrid"/>
        <w:tblW w:w="0" w:type="auto"/>
        <w:tblLook w:val="04A0" w:firstRow="1" w:lastRow="0" w:firstColumn="1" w:lastColumn="0" w:noHBand="0" w:noVBand="1"/>
      </w:tblPr>
      <w:tblGrid>
        <w:gridCol w:w="4153"/>
        <w:gridCol w:w="4149"/>
      </w:tblGrid>
      <w:tr w:rsidR="00F22AA7" w:rsidRPr="00751697" w14:paraId="35B91375" w14:textId="77777777" w:rsidTr="00AB69F4">
        <w:tc>
          <w:tcPr>
            <w:tcW w:w="4153" w:type="dxa"/>
          </w:tcPr>
          <w:p w14:paraId="36362B21" w14:textId="14DB7223" w:rsidR="00F22AA7" w:rsidRPr="00751697" w:rsidRDefault="004850A5" w:rsidP="005D2DEB">
            <w:pPr>
              <w:rPr>
                <w:rFonts w:ascii="Arial" w:hAnsi="Arial" w:cs="Arial"/>
              </w:rPr>
            </w:pPr>
            <w:r>
              <w:rPr>
                <w:rFonts w:ascii="Arial" w:hAnsi="Arial" w:cs="Arial"/>
              </w:rPr>
              <w:t>Reviewed</w:t>
            </w:r>
            <w:r w:rsidR="00CB74F9">
              <w:rPr>
                <w:rFonts w:ascii="Arial" w:hAnsi="Arial" w:cs="Arial"/>
              </w:rPr>
              <w:t xml:space="preserve"> </w:t>
            </w:r>
          </w:p>
        </w:tc>
        <w:tc>
          <w:tcPr>
            <w:tcW w:w="4149" w:type="dxa"/>
          </w:tcPr>
          <w:p w14:paraId="57215B51" w14:textId="53E026DF" w:rsidR="00F22AA7" w:rsidRPr="00751697" w:rsidRDefault="00107EEF" w:rsidP="005D2DEB">
            <w:pPr>
              <w:rPr>
                <w:rFonts w:ascii="Arial" w:hAnsi="Arial" w:cs="Arial"/>
              </w:rPr>
            </w:pPr>
            <w:r>
              <w:rPr>
                <w:rFonts w:ascii="Arial" w:hAnsi="Arial" w:cs="Arial"/>
              </w:rPr>
              <w:t>September 2023</w:t>
            </w:r>
          </w:p>
        </w:tc>
      </w:tr>
      <w:tr w:rsidR="00F22AA7" w:rsidRPr="00751697" w14:paraId="7BFB69A8" w14:textId="77777777" w:rsidTr="00AB69F4">
        <w:tc>
          <w:tcPr>
            <w:tcW w:w="4153" w:type="dxa"/>
          </w:tcPr>
          <w:p w14:paraId="772771A2" w14:textId="77777777" w:rsidR="00F22AA7" w:rsidRPr="00751697" w:rsidRDefault="00F22AA7" w:rsidP="005D2DEB">
            <w:pPr>
              <w:rPr>
                <w:rFonts w:ascii="Arial" w:hAnsi="Arial" w:cs="Arial"/>
              </w:rPr>
            </w:pPr>
            <w:r w:rsidRPr="00751697">
              <w:rPr>
                <w:rFonts w:ascii="Arial" w:hAnsi="Arial" w:cs="Arial"/>
              </w:rPr>
              <w:t>To be reviewed:</w:t>
            </w:r>
          </w:p>
        </w:tc>
        <w:tc>
          <w:tcPr>
            <w:tcW w:w="4149" w:type="dxa"/>
          </w:tcPr>
          <w:p w14:paraId="3F3F570D" w14:textId="17695AB5" w:rsidR="00F22AA7" w:rsidRPr="00751697" w:rsidRDefault="00107EEF" w:rsidP="008D5AE3">
            <w:pPr>
              <w:rPr>
                <w:rFonts w:ascii="Arial" w:hAnsi="Arial" w:cs="Arial"/>
              </w:rPr>
            </w:pPr>
            <w:r>
              <w:rPr>
                <w:rFonts w:ascii="Arial" w:hAnsi="Arial" w:cs="Arial"/>
              </w:rPr>
              <w:t>September 2024</w:t>
            </w:r>
          </w:p>
        </w:tc>
      </w:tr>
    </w:tbl>
    <w:p w14:paraId="77114D5C" w14:textId="77777777" w:rsidR="0098329A" w:rsidRPr="000A2C3E" w:rsidRDefault="0098329A">
      <w:pPr>
        <w:rPr>
          <w:rFonts w:ascii="Arial" w:eastAsiaTheme="minorHAnsi" w:hAnsi="Arial" w:cs="Arial"/>
        </w:rPr>
      </w:pPr>
    </w:p>
    <w:p w14:paraId="6DD1C206" w14:textId="77777777" w:rsidR="00F22AA7" w:rsidRDefault="00F22AA7" w:rsidP="00F22AA7"/>
    <w:p w14:paraId="230D46E9" w14:textId="77777777" w:rsidR="00F22AA7" w:rsidRPr="00751697" w:rsidRDefault="00F22AA7" w:rsidP="00F22AA7">
      <w:pPr>
        <w:rPr>
          <w:rFonts w:ascii="Arial" w:eastAsiaTheme="minorHAnsi" w:hAnsi="Arial" w:cs="Arial"/>
          <w:sz w:val="56"/>
          <w:szCs w:val="56"/>
        </w:rPr>
      </w:pPr>
    </w:p>
    <w:p w14:paraId="4F660D52" w14:textId="77777777" w:rsidR="00F22AA7" w:rsidRDefault="00F22AA7"/>
    <w:tbl>
      <w:tblPr>
        <w:tblW w:w="5000" w:type="pct"/>
        <w:jc w:val="center"/>
        <w:tblLook w:val="04A0" w:firstRow="1" w:lastRow="0" w:firstColumn="1" w:lastColumn="0" w:noHBand="0" w:noVBand="1"/>
      </w:tblPr>
      <w:tblGrid>
        <w:gridCol w:w="8312"/>
      </w:tblGrid>
      <w:tr w:rsidR="000B3BAE" w14:paraId="0E6E9278" w14:textId="77777777">
        <w:trPr>
          <w:trHeight w:val="2880"/>
          <w:jc w:val="center"/>
        </w:trPr>
        <w:tc>
          <w:tcPr>
            <w:tcW w:w="5000" w:type="pct"/>
          </w:tcPr>
          <w:p w14:paraId="1919D0DE" w14:textId="77777777" w:rsidR="000B3BAE" w:rsidRDefault="000A2C3E" w:rsidP="000B3BAE">
            <w:pPr>
              <w:pStyle w:val="NoSpacing"/>
              <w:jc w:val="center"/>
              <w:rPr>
                <w:rFonts w:ascii="Cambria" w:hAnsi="Cambria"/>
                <w:caps/>
              </w:rPr>
            </w:pPr>
            <w:r w:rsidRPr="008D4C9F">
              <w:rPr>
                <w:noProof/>
                <w:lang w:val="en-GB" w:eastAsia="en-GB"/>
              </w:rPr>
              <w:drawing>
                <wp:anchor distT="0" distB="0" distL="114300" distR="114300" simplePos="0" relativeHeight="251659264" behindDoc="1" locked="0" layoutInCell="1" allowOverlap="1" wp14:anchorId="52037E54" wp14:editId="6B1243C4">
                  <wp:simplePos x="0" y="0"/>
                  <wp:positionH relativeFrom="column">
                    <wp:posOffset>-69850</wp:posOffset>
                  </wp:positionH>
                  <wp:positionV relativeFrom="paragraph">
                    <wp:posOffset>-1270</wp:posOffset>
                  </wp:positionV>
                  <wp:extent cx="5281295" cy="2565400"/>
                  <wp:effectExtent l="0" t="0" r="0" b="6350"/>
                  <wp:wrapTight wrapText="bothSides">
                    <wp:wrapPolygon edited="0">
                      <wp:start x="0" y="0"/>
                      <wp:lineTo x="0" y="21493"/>
                      <wp:lineTo x="21504" y="2149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1295"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AA7">
              <w:rPr>
                <w:rFonts w:ascii="Cambria" w:hAnsi="Cambria"/>
                <w:caps/>
              </w:rPr>
              <w:br/>
            </w:r>
          </w:p>
        </w:tc>
      </w:tr>
      <w:tr w:rsidR="000B3BAE" w:rsidRPr="00DA409D" w14:paraId="12878BCC" w14:textId="77777777">
        <w:trPr>
          <w:trHeight w:val="1440"/>
          <w:jc w:val="center"/>
        </w:trPr>
        <w:tc>
          <w:tcPr>
            <w:tcW w:w="5000" w:type="pct"/>
            <w:tcBorders>
              <w:bottom w:val="single" w:sz="4" w:space="0" w:color="4F81BD"/>
            </w:tcBorders>
            <w:vAlign w:val="center"/>
          </w:tcPr>
          <w:p w14:paraId="42F5B373" w14:textId="77777777" w:rsidR="00DA409D" w:rsidRDefault="00DA409D">
            <w:pPr>
              <w:pStyle w:val="NoSpacing"/>
              <w:jc w:val="center"/>
              <w:rPr>
                <w:rFonts w:ascii="Arial" w:hAnsi="Arial" w:cs="Arial"/>
                <w:b/>
                <w:sz w:val="72"/>
                <w:szCs w:val="72"/>
                <w:lang w:val="en-GB"/>
              </w:rPr>
            </w:pPr>
          </w:p>
          <w:p w14:paraId="66F222E9" w14:textId="77777777" w:rsidR="00DA409D" w:rsidRDefault="00DA409D">
            <w:pPr>
              <w:pStyle w:val="NoSpacing"/>
              <w:jc w:val="center"/>
              <w:rPr>
                <w:rFonts w:ascii="Arial" w:hAnsi="Arial" w:cs="Arial"/>
                <w:b/>
                <w:sz w:val="72"/>
                <w:szCs w:val="72"/>
                <w:lang w:val="en-GB"/>
              </w:rPr>
            </w:pPr>
          </w:p>
          <w:p w14:paraId="72322034" w14:textId="77777777" w:rsidR="000B3BAE" w:rsidRDefault="000B3BAE">
            <w:pPr>
              <w:pStyle w:val="NoSpacing"/>
              <w:jc w:val="center"/>
              <w:rPr>
                <w:rFonts w:ascii="Arial" w:hAnsi="Arial" w:cs="Arial"/>
                <w:b/>
                <w:sz w:val="72"/>
                <w:szCs w:val="72"/>
                <w:lang w:val="en-GB"/>
              </w:rPr>
            </w:pPr>
            <w:r w:rsidRPr="00DA409D">
              <w:rPr>
                <w:rFonts w:ascii="Arial" w:hAnsi="Arial" w:cs="Arial"/>
                <w:b/>
                <w:sz w:val="72"/>
                <w:szCs w:val="72"/>
                <w:lang w:val="en-GB"/>
              </w:rPr>
              <w:t>Health and Safety Policy Manual</w:t>
            </w:r>
          </w:p>
          <w:p w14:paraId="080A69BF" w14:textId="77777777" w:rsidR="00DA409D" w:rsidRPr="00DA409D" w:rsidRDefault="00DA409D">
            <w:pPr>
              <w:pStyle w:val="NoSpacing"/>
              <w:jc w:val="center"/>
              <w:rPr>
                <w:rFonts w:ascii="Arial" w:hAnsi="Arial" w:cs="Arial"/>
                <w:b/>
                <w:sz w:val="72"/>
                <w:szCs w:val="72"/>
              </w:rPr>
            </w:pPr>
          </w:p>
        </w:tc>
      </w:tr>
      <w:tr w:rsidR="000B3BAE" w14:paraId="4769BD26" w14:textId="77777777">
        <w:trPr>
          <w:trHeight w:val="720"/>
          <w:jc w:val="center"/>
        </w:trPr>
        <w:tc>
          <w:tcPr>
            <w:tcW w:w="5000" w:type="pct"/>
            <w:tcBorders>
              <w:top w:val="single" w:sz="4" w:space="0" w:color="4F81BD"/>
            </w:tcBorders>
            <w:vAlign w:val="center"/>
          </w:tcPr>
          <w:p w14:paraId="750AC88E" w14:textId="77777777" w:rsidR="00DA409D" w:rsidRPr="00DA409D" w:rsidRDefault="000B3BAE" w:rsidP="000B3BAE">
            <w:pPr>
              <w:pStyle w:val="NoSpacing"/>
              <w:jc w:val="center"/>
              <w:rPr>
                <w:rFonts w:ascii="Arial" w:hAnsi="Arial" w:cs="Arial"/>
                <w:sz w:val="36"/>
                <w:szCs w:val="36"/>
              </w:rPr>
            </w:pPr>
            <w:r w:rsidRPr="00DA409D">
              <w:rPr>
                <w:rFonts w:ascii="Arial" w:hAnsi="Arial" w:cs="Arial"/>
                <w:sz w:val="36"/>
                <w:szCs w:val="36"/>
              </w:rPr>
              <w:t xml:space="preserve">  </w:t>
            </w:r>
          </w:p>
          <w:p w14:paraId="39BCD94F" w14:textId="77777777" w:rsidR="00DA409D" w:rsidRDefault="00DA409D" w:rsidP="000B3BAE">
            <w:pPr>
              <w:pStyle w:val="NoSpacing"/>
              <w:jc w:val="center"/>
              <w:rPr>
                <w:rFonts w:ascii="Arial" w:hAnsi="Arial" w:cs="Arial"/>
                <w:b/>
                <w:sz w:val="36"/>
                <w:szCs w:val="36"/>
              </w:rPr>
            </w:pPr>
          </w:p>
          <w:p w14:paraId="1CE990EE" w14:textId="77777777" w:rsidR="000B3BAE" w:rsidRPr="00DA409D" w:rsidRDefault="003620A8" w:rsidP="000B3BAE">
            <w:pPr>
              <w:pStyle w:val="NoSpacing"/>
              <w:jc w:val="center"/>
              <w:rPr>
                <w:rFonts w:ascii="Arial" w:hAnsi="Arial" w:cs="Arial"/>
                <w:b/>
                <w:sz w:val="36"/>
                <w:szCs w:val="36"/>
              </w:rPr>
            </w:pPr>
            <w:r>
              <w:rPr>
                <w:rFonts w:ascii="Arial" w:hAnsi="Arial" w:cs="Arial"/>
                <w:b/>
                <w:sz w:val="36"/>
                <w:szCs w:val="36"/>
              </w:rPr>
              <w:t>Underley</w:t>
            </w:r>
            <w:r w:rsidR="005E3848">
              <w:rPr>
                <w:rFonts w:ascii="Arial" w:hAnsi="Arial" w:cs="Arial"/>
                <w:b/>
                <w:sz w:val="36"/>
                <w:szCs w:val="36"/>
              </w:rPr>
              <w:t xml:space="preserve"> Garden</w:t>
            </w:r>
          </w:p>
        </w:tc>
      </w:tr>
      <w:tr w:rsidR="000B3BAE" w14:paraId="551E461D" w14:textId="77777777">
        <w:trPr>
          <w:trHeight w:val="360"/>
          <w:jc w:val="center"/>
        </w:trPr>
        <w:tc>
          <w:tcPr>
            <w:tcW w:w="5000" w:type="pct"/>
            <w:vAlign w:val="center"/>
          </w:tcPr>
          <w:p w14:paraId="3E8A279B" w14:textId="77777777" w:rsidR="000B3BAE" w:rsidRPr="00DA409D" w:rsidRDefault="000B3BAE" w:rsidP="005D12F0">
            <w:pPr>
              <w:pStyle w:val="NoSpacing"/>
              <w:rPr>
                <w:sz w:val="36"/>
                <w:szCs w:val="36"/>
              </w:rPr>
            </w:pPr>
          </w:p>
        </w:tc>
      </w:tr>
      <w:tr w:rsidR="000B3BAE" w14:paraId="6A21A78A" w14:textId="77777777">
        <w:trPr>
          <w:trHeight w:val="360"/>
          <w:jc w:val="center"/>
        </w:trPr>
        <w:tc>
          <w:tcPr>
            <w:tcW w:w="5000" w:type="pct"/>
            <w:vAlign w:val="center"/>
          </w:tcPr>
          <w:p w14:paraId="0574BA74" w14:textId="77777777" w:rsidR="000B3BAE" w:rsidRPr="00DA409D" w:rsidRDefault="000B3BAE" w:rsidP="000B3BAE">
            <w:pPr>
              <w:pStyle w:val="NoSpacing"/>
              <w:jc w:val="center"/>
              <w:rPr>
                <w:b/>
                <w:bCs/>
                <w:sz w:val="36"/>
                <w:szCs w:val="36"/>
              </w:rPr>
            </w:pPr>
          </w:p>
        </w:tc>
      </w:tr>
      <w:tr w:rsidR="000B3BAE" w14:paraId="399C640A" w14:textId="77777777">
        <w:trPr>
          <w:trHeight w:val="360"/>
          <w:jc w:val="center"/>
        </w:trPr>
        <w:tc>
          <w:tcPr>
            <w:tcW w:w="5000" w:type="pct"/>
            <w:vAlign w:val="center"/>
          </w:tcPr>
          <w:p w14:paraId="28254A34" w14:textId="5CFD8704" w:rsidR="000B3BAE" w:rsidRPr="00DA409D" w:rsidRDefault="000B3BAE" w:rsidP="00AB69F4">
            <w:pPr>
              <w:pStyle w:val="NoSpacing"/>
              <w:rPr>
                <w:rFonts w:ascii="Arial" w:hAnsi="Arial" w:cs="Arial"/>
                <w:b/>
                <w:bCs/>
                <w:sz w:val="36"/>
                <w:szCs w:val="36"/>
              </w:rPr>
            </w:pPr>
          </w:p>
        </w:tc>
      </w:tr>
    </w:tbl>
    <w:p w14:paraId="3FB6A17C" w14:textId="77777777" w:rsidR="000B3BAE" w:rsidRDefault="000B3BAE"/>
    <w:tbl>
      <w:tblPr>
        <w:tblpPr w:leftFromText="187" w:rightFromText="187" w:horzAnchor="margin" w:tblpXSpec="center" w:tblpYSpec="bottom"/>
        <w:tblW w:w="5000" w:type="pct"/>
        <w:tblLook w:val="04A0" w:firstRow="1" w:lastRow="0" w:firstColumn="1" w:lastColumn="0" w:noHBand="0" w:noVBand="1"/>
      </w:tblPr>
      <w:tblGrid>
        <w:gridCol w:w="8312"/>
      </w:tblGrid>
      <w:tr w:rsidR="000B3BAE" w14:paraId="634E0685" w14:textId="77777777">
        <w:tc>
          <w:tcPr>
            <w:tcW w:w="5000" w:type="pct"/>
          </w:tcPr>
          <w:p w14:paraId="1899E760" w14:textId="77777777" w:rsidR="000B3BAE" w:rsidRPr="000B3BAE" w:rsidRDefault="000B3BAE">
            <w:pPr>
              <w:pStyle w:val="NoSpacing"/>
            </w:pPr>
          </w:p>
        </w:tc>
      </w:tr>
    </w:tbl>
    <w:p w14:paraId="435D0272" w14:textId="77777777" w:rsidR="000B3BAE" w:rsidRDefault="000B3BAE"/>
    <w:p w14:paraId="623398FE" w14:textId="77777777" w:rsidR="00DA409D" w:rsidRPr="00DA409D" w:rsidRDefault="000B3BAE" w:rsidP="00DA409D">
      <w:pPr>
        <w:tabs>
          <w:tab w:val="center" w:pos="4535"/>
        </w:tabs>
        <w:rPr>
          <w:rFonts w:ascii="Arial" w:hAnsi="Arial" w:cs="Arial"/>
          <w:b/>
          <w:sz w:val="44"/>
          <w:szCs w:val="44"/>
        </w:rPr>
      </w:pPr>
      <w:r>
        <w:rPr>
          <w:rFonts w:ascii="Arial" w:hAnsi="Arial"/>
          <w:b/>
          <w:sz w:val="24"/>
        </w:rPr>
        <w:br w:type="page"/>
      </w:r>
      <w:r w:rsidR="00DA409D" w:rsidRPr="00DA409D">
        <w:rPr>
          <w:rFonts w:ascii="Arial" w:hAnsi="Arial" w:cs="Arial"/>
          <w:b/>
          <w:sz w:val="44"/>
          <w:szCs w:val="44"/>
        </w:rPr>
        <w:lastRenderedPageBreak/>
        <w:t>Contents</w:t>
      </w:r>
    </w:p>
    <w:p w14:paraId="70813059" w14:textId="77777777" w:rsidR="00DA409D" w:rsidRDefault="00DA409D">
      <w:pPr>
        <w:rPr>
          <w:rFonts w:ascii="Arial" w:hAnsi="Arial"/>
          <w:b/>
          <w:sz w:val="24"/>
        </w:rPr>
      </w:pPr>
    </w:p>
    <w:tbl>
      <w:tblPr>
        <w:tblW w:w="9243" w:type="dxa"/>
        <w:tblBorders>
          <w:insideH w:val="single" w:sz="18" w:space="0" w:color="FFFFFF"/>
          <w:insideV w:val="single" w:sz="18" w:space="0" w:color="FFFFFF"/>
        </w:tblBorders>
        <w:tblLayout w:type="fixed"/>
        <w:tblLook w:val="00A0" w:firstRow="1" w:lastRow="0" w:firstColumn="1" w:lastColumn="0" w:noHBand="0" w:noVBand="0"/>
      </w:tblPr>
      <w:tblGrid>
        <w:gridCol w:w="1526"/>
        <w:gridCol w:w="7717"/>
      </w:tblGrid>
      <w:tr w:rsidR="00DA409D" w:rsidRPr="00DA409D" w14:paraId="429E8A6D" w14:textId="77777777" w:rsidTr="00DA409D">
        <w:trPr>
          <w:trHeight w:val="567"/>
        </w:trPr>
        <w:tc>
          <w:tcPr>
            <w:tcW w:w="1526" w:type="dxa"/>
            <w:shd w:val="clear" w:color="auto" w:fill="D9D9D9"/>
            <w:vAlign w:val="center"/>
          </w:tcPr>
          <w:p w14:paraId="2728ABA3" w14:textId="77777777" w:rsidR="00DA409D" w:rsidRPr="00DA409D" w:rsidRDefault="00DA409D" w:rsidP="0098329A">
            <w:pPr>
              <w:tabs>
                <w:tab w:val="center" w:pos="4535"/>
              </w:tabs>
              <w:rPr>
                <w:rFonts w:ascii="Arial" w:hAnsi="Arial" w:cs="Arial"/>
                <w:bCs/>
                <w:sz w:val="24"/>
                <w:szCs w:val="24"/>
              </w:rPr>
            </w:pPr>
            <w:r w:rsidRPr="00DA409D">
              <w:rPr>
                <w:rFonts w:ascii="Arial" w:hAnsi="Arial" w:cs="Arial"/>
                <w:bCs/>
                <w:sz w:val="24"/>
                <w:szCs w:val="24"/>
              </w:rPr>
              <w:t>.</w:t>
            </w:r>
          </w:p>
        </w:tc>
        <w:tc>
          <w:tcPr>
            <w:tcW w:w="7717" w:type="dxa"/>
            <w:shd w:val="clear" w:color="auto" w:fill="D9D9D9"/>
          </w:tcPr>
          <w:p w14:paraId="5E4D55DE" w14:textId="77777777" w:rsidR="00DA409D" w:rsidRPr="00DA409D" w:rsidRDefault="00DA409D" w:rsidP="00E713E8">
            <w:pPr>
              <w:tabs>
                <w:tab w:val="center" w:pos="4535"/>
              </w:tabs>
              <w:rPr>
                <w:rFonts w:ascii="Arial" w:hAnsi="Arial" w:cs="Arial"/>
                <w:b/>
                <w:bCs/>
                <w:sz w:val="24"/>
                <w:szCs w:val="24"/>
              </w:rPr>
            </w:pPr>
          </w:p>
          <w:p w14:paraId="57E414B1" w14:textId="77777777" w:rsidR="00DA409D" w:rsidRDefault="00DA409D" w:rsidP="00E713E8">
            <w:pPr>
              <w:tabs>
                <w:tab w:val="center" w:pos="4535"/>
              </w:tabs>
              <w:rPr>
                <w:rFonts w:ascii="Arial" w:hAnsi="Arial" w:cs="Arial"/>
                <w:bCs/>
                <w:sz w:val="24"/>
                <w:szCs w:val="24"/>
              </w:rPr>
            </w:pPr>
            <w:r>
              <w:rPr>
                <w:rFonts w:ascii="Arial" w:hAnsi="Arial" w:cs="Arial"/>
                <w:bCs/>
                <w:sz w:val="24"/>
                <w:szCs w:val="24"/>
              </w:rPr>
              <w:t>Introduction</w:t>
            </w:r>
          </w:p>
          <w:p w14:paraId="63FAAB7B" w14:textId="77777777" w:rsidR="00DA409D" w:rsidRPr="00DA409D" w:rsidRDefault="00DA409D" w:rsidP="00E713E8">
            <w:pPr>
              <w:tabs>
                <w:tab w:val="center" w:pos="4535"/>
              </w:tabs>
              <w:rPr>
                <w:rFonts w:ascii="Arial" w:hAnsi="Arial" w:cs="Arial"/>
                <w:bCs/>
                <w:sz w:val="24"/>
                <w:szCs w:val="24"/>
              </w:rPr>
            </w:pPr>
            <w:r>
              <w:rPr>
                <w:rFonts w:ascii="Arial" w:hAnsi="Arial" w:cs="Arial"/>
                <w:bCs/>
                <w:sz w:val="24"/>
                <w:szCs w:val="24"/>
              </w:rPr>
              <w:t>1.1   School Health and Safety Policy Statement</w:t>
            </w:r>
          </w:p>
          <w:p w14:paraId="22917E14" w14:textId="77777777" w:rsidR="00DA409D" w:rsidRPr="00DA409D" w:rsidRDefault="00DA409D" w:rsidP="00E713E8">
            <w:pPr>
              <w:tabs>
                <w:tab w:val="center" w:pos="4535"/>
              </w:tabs>
              <w:rPr>
                <w:rFonts w:ascii="Arial" w:hAnsi="Arial" w:cs="Arial"/>
                <w:bCs/>
                <w:sz w:val="24"/>
                <w:szCs w:val="24"/>
              </w:rPr>
            </w:pPr>
          </w:p>
        </w:tc>
      </w:tr>
      <w:tr w:rsidR="00DA409D" w:rsidRPr="00DA409D" w14:paraId="1261B061" w14:textId="77777777" w:rsidTr="00DA409D">
        <w:trPr>
          <w:trHeight w:val="567"/>
        </w:trPr>
        <w:tc>
          <w:tcPr>
            <w:tcW w:w="1526" w:type="dxa"/>
            <w:shd w:val="pct5" w:color="000000" w:fill="FFFFFF"/>
            <w:vAlign w:val="center"/>
          </w:tcPr>
          <w:p w14:paraId="5731442C" w14:textId="77777777" w:rsidR="00DA409D" w:rsidRPr="00DA409D" w:rsidRDefault="00DA409D" w:rsidP="00E713E8">
            <w:pPr>
              <w:tabs>
                <w:tab w:val="center" w:pos="4535"/>
              </w:tabs>
              <w:rPr>
                <w:rFonts w:ascii="Arial" w:hAnsi="Arial" w:cs="Arial"/>
                <w:sz w:val="24"/>
                <w:szCs w:val="24"/>
              </w:rPr>
            </w:pPr>
          </w:p>
        </w:tc>
        <w:tc>
          <w:tcPr>
            <w:tcW w:w="7717" w:type="dxa"/>
            <w:shd w:val="pct5" w:color="000000" w:fill="FFFFFF"/>
          </w:tcPr>
          <w:p w14:paraId="18113E41" w14:textId="77777777" w:rsidR="00DA409D" w:rsidRPr="00DA409D" w:rsidRDefault="00DA409D" w:rsidP="00E713E8">
            <w:pPr>
              <w:tabs>
                <w:tab w:val="center" w:pos="4535"/>
              </w:tabs>
              <w:rPr>
                <w:rFonts w:ascii="Arial" w:hAnsi="Arial" w:cs="Arial"/>
                <w:sz w:val="24"/>
                <w:szCs w:val="24"/>
              </w:rPr>
            </w:pPr>
          </w:p>
          <w:p w14:paraId="688DF729" w14:textId="77777777" w:rsidR="00DA409D" w:rsidRDefault="00DA409D" w:rsidP="00E713E8">
            <w:pPr>
              <w:tabs>
                <w:tab w:val="center" w:pos="4535"/>
              </w:tabs>
              <w:rPr>
                <w:rFonts w:ascii="Arial" w:hAnsi="Arial" w:cs="Arial"/>
                <w:sz w:val="24"/>
                <w:szCs w:val="24"/>
              </w:rPr>
            </w:pPr>
            <w:r>
              <w:rPr>
                <w:rFonts w:ascii="Arial" w:hAnsi="Arial" w:cs="Arial"/>
                <w:sz w:val="24"/>
                <w:szCs w:val="24"/>
              </w:rPr>
              <w:t>Management System Components</w:t>
            </w:r>
          </w:p>
          <w:p w14:paraId="294FDEE6" w14:textId="77777777" w:rsidR="00DA409D" w:rsidRDefault="00DA409D" w:rsidP="00E713E8">
            <w:pPr>
              <w:tabs>
                <w:tab w:val="center" w:pos="4535"/>
              </w:tabs>
              <w:rPr>
                <w:rFonts w:ascii="Arial" w:hAnsi="Arial" w:cs="Arial"/>
                <w:sz w:val="24"/>
                <w:szCs w:val="24"/>
              </w:rPr>
            </w:pPr>
            <w:r>
              <w:rPr>
                <w:rFonts w:ascii="Arial" w:hAnsi="Arial" w:cs="Arial"/>
                <w:sz w:val="24"/>
                <w:szCs w:val="24"/>
              </w:rPr>
              <w:t>2.1   Key Roles</w:t>
            </w:r>
          </w:p>
          <w:p w14:paraId="7826F2D2" w14:textId="77777777" w:rsidR="00DA409D" w:rsidRDefault="00DA409D" w:rsidP="00E713E8">
            <w:pPr>
              <w:tabs>
                <w:tab w:val="center" w:pos="4535"/>
              </w:tabs>
              <w:rPr>
                <w:rFonts w:ascii="Arial" w:hAnsi="Arial" w:cs="Arial"/>
                <w:sz w:val="24"/>
                <w:szCs w:val="24"/>
              </w:rPr>
            </w:pPr>
            <w:r>
              <w:rPr>
                <w:rFonts w:ascii="Arial" w:hAnsi="Arial" w:cs="Arial"/>
                <w:sz w:val="24"/>
                <w:szCs w:val="24"/>
              </w:rPr>
              <w:t>2.2   Hazard Identification, Risk Assessment and Risk Control</w:t>
            </w:r>
          </w:p>
          <w:p w14:paraId="093E5741" w14:textId="77777777" w:rsidR="00DA409D" w:rsidRDefault="00DA409D" w:rsidP="00E713E8">
            <w:pPr>
              <w:tabs>
                <w:tab w:val="center" w:pos="4535"/>
              </w:tabs>
              <w:rPr>
                <w:rFonts w:ascii="Arial" w:hAnsi="Arial" w:cs="Arial"/>
                <w:sz w:val="24"/>
                <w:szCs w:val="24"/>
              </w:rPr>
            </w:pPr>
            <w:r>
              <w:rPr>
                <w:rFonts w:ascii="Arial" w:hAnsi="Arial" w:cs="Arial"/>
                <w:sz w:val="24"/>
                <w:szCs w:val="24"/>
              </w:rPr>
              <w:t>2.3   Health and Safety Objectives and School Safety Plans</w:t>
            </w:r>
          </w:p>
          <w:p w14:paraId="37A620EB" w14:textId="77777777" w:rsidR="00DA409D" w:rsidRDefault="00DA409D" w:rsidP="00E713E8">
            <w:pPr>
              <w:tabs>
                <w:tab w:val="center" w:pos="4535"/>
              </w:tabs>
              <w:rPr>
                <w:rFonts w:ascii="Arial" w:hAnsi="Arial" w:cs="Arial"/>
                <w:sz w:val="24"/>
                <w:szCs w:val="24"/>
              </w:rPr>
            </w:pPr>
            <w:r>
              <w:rPr>
                <w:rFonts w:ascii="Arial" w:hAnsi="Arial" w:cs="Arial"/>
                <w:sz w:val="24"/>
                <w:szCs w:val="24"/>
              </w:rPr>
              <w:t>2.4   Internal and External Communication</w:t>
            </w:r>
          </w:p>
          <w:p w14:paraId="7B49BC12" w14:textId="77777777" w:rsidR="00DA409D" w:rsidRDefault="00DA409D" w:rsidP="00E713E8">
            <w:pPr>
              <w:tabs>
                <w:tab w:val="center" w:pos="4535"/>
              </w:tabs>
              <w:rPr>
                <w:rFonts w:ascii="Arial" w:hAnsi="Arial" w:cs="Arial"/>
                <w:sz w:val="24"/>
                <w:szCs w:val="24"/>
              </w:rPr>
            </w:pPr>
            <w:r>
              <w:rPr>
                <w:rFonts w:ascii="Arial" w:hAnsi="Arial" w:cs="Arial"/>
                <w:sz w:val="24"/>
                <w:szCs w:val="24"/>
              </w:rPr>
              <w:t>2.5   Health and Safety Training Awareness</w:t>
            </w:r>
          </w:p>
          <w:p w14:paraId="56C10389" w14:textId="77777777" w:rsidR="00DA409D" w:rsidRDefault="00DA409D" w:rsidP="00E713E8">
            <w:pPr>
              <w:tabs>
                <w:tab w:val="center" w:pos="4535"/>
              </w:tabs>
              <w:rPr>
                <w:rFonts w:ascii="Arial" w:hAnsi="Arial" w:cs="Arial"/>
                <w:sz w:val="24"/>
                <w:szCs w:val="24"/>
              </w:rPr>
            </w:pPr>
            <w:r>
              <w:rPr>
                <w:rFonts w:ascii="Arial" w:hAnsi="Arial" w:cs="Arial"/>
                <w:sz w:val="24"/>
                <w:szCs w:val="24"/>
              </w:rPr>
              <w:t>2.6   Measuring Health and Safety Performances</w:t>
            </w:r>
          </w:p>
          <w:p w14:paraId="45B1887E" w14:textId="77777777" w:rsidR="00DA409D" w:rsidRDefault="00DA409D" w:rsidP="00E713E8">
            <w:pPr>
              <w:tabs>
                <w:tab w:val="center" w:pos="4535"/>
              </w:tabs>
              <w:rPr>
                <w:rFonts w:ascii="Arial" w:hAnsi="Arial" w:cs="Arial"/>
                <w:sz w:val="24"/>
                <w:szCs w:val="24"/>
              </w:rPr>
            </w:pPr>
            <w:r>
              <w:rPr>
                <w:rFonts w:ascii="Arial" w:hAnsi="Arial" w:cs="Arial"/>
                <w:sz w:val="24"/>
                <w:szCs w:val="24"/>
              </w:rPr>
              <w:t>2.7   Selection and Control of Local Contractors</w:t>
            </w:r>
          </w:p>
          <w:p w14:paraId="46CE2EED" w14:textId="77777777" w:rsidR="00DA409D" w:rsidRDefault="00DA409D" w:rsidP="00E713E8">
            <w:pPr>
              <w:tabs>
                <w:tab w:val="center" w:pos="4535"/>
              </w:tabs>
              <w:rPr>
                <w:rFonts w:ascii="Arial" w:hAnsi="Arial" w:cs="Arial"/>
                <w:sz w:val="24"/>
                <w:szCs w:val="24"/>
              </w:rPr>
            </w:pPr>
            <w:r>
              <w:rPr>
                <w:rFonts w:ascii="Arial" w:hAnsi="Arial" w:cs="Arial"/>
                <w:sz w:val="24"/>
                <w:szCs w:val="24"/>
              </w:rPr>
              <w:t>2.8   Accidents, Incidents, Near Misses and Safety Concerns</w:t>
            </w:r>
          </w:p>
          <w:p w14:paraId="6EEB1C2D" w14:textId="77777777" w:rsidR="00DA409D" w:rsidRDefault="00DA409D" w:rsidP="00E713E8">
            <w:pPr>
              <w:tabs>
                <w:tab w:val="center" w:pos="4535"/>
              </w:tabs>
              <w:rPr>
                <w:rFonts w:ascii="Arial" w:hAnsi="Arial" w:cs="Arial"/>
                <w:sz w:val="24"/>
                <w:szCs w:val="24"/>
              </w:rPr>
            </w:pPr>
            <w:r>
              <w:rPr>
                <w:rFonts w:ascii="Arial" w:hAnsi="Arial" w:cs="Arial"/>
                <w:sz w:val="24"/>
                <w:szCs w:val="24"/>
              </w:rPr>
              <w:t>2.9   Reasonably Foreseeable Emergencies</w:t>
            </w:r>
          </w:p>
          <w:p w14:paraId="4CA4E1A2" w14:textId="77777777" w:rsidR="00DA409D" w:rsidRDefault="00DA409D" w:rsidP="00E713E8">
            <w:pPr>
              <w:tabs>
                <w:tab w:val="center" w:pos="4535"/>
              </w:tabs>
              <w:rPr>
                <w:rFonts w:ascii="Arial" w:hAnsi="Arial" w:cs="Arial"/>
                <w:sz w:val="24"/>
                <w:szCs w:val="24"/>
              </w:rPr>
            </w:pPr>
            <w:r>
              <w:rPr>
                <w:rFonts w:ascii="Arial" w:hAnsi="Arial" w:cs="Arial"/>
                <w:sz w:val="24"/>
                <w:szCs w:val="24"/>
              </w:rPr>
              <w:t>2.10 Record Keeping, Data and Document Control</w:t>
            </w:r>
          </w:p>
          <w:p w14:paraId="6C70E448" w14:textId="77777777" w:rsidR="00DA409D" w:rsidRPr="00DA409D" w:rsidRDefault="00DA409D" w:rsidP="00E713E8">
            <w:pPr>
              <w:tabs>
                <w:tab w:val="center" w:pos="4535"/>
              </w:tabs>
              <w:rPr>
                <w:rFonts w:ascii="Arial" w:hAnsi="Arial" w:cs="Arial"/>
                <w:sz w:val="24"/>
                <w:szCs w:val="24"/>
              </w:rPr>
            </w:pPr>
            <w:r>
              <w:rPr>
                <w:rFonts w:ascii="Arial" w:hAnsi="Arial" w:cs="Arial"/>
                <w:sz w:val="24"/>
                <w:szCs w:val="24"/>
              </w:rPr>
              <w:t>2.11 Management Review</w:t>
            </w:r>
          </w:p>
          <w:p w14:paraId="41F29598" w14:textId="77777777" w:rsidR="00DA409D" w:rsidRPr="00DA409D" w:rsidRDefault="00DA409D" w:rsidP="00E713E8">
            <w:pPr>
              <w:tabs>
                <w:tab w:val="center" w:pos="4535"/>
              </w:tabs>
              <w:rPr>
                <w:rFonts w:ascii="Arial" w:hAnsi="Arial" w:cs="Arial"/>
                <w:sz w:val="24"/>
                <w:szCs w:val="24"/>
              </w:rPr>
            </w:pPr>
          </w:p>
        </w:tc>
      </w:tr>
    </w:tbl>
    <w:p w14:paraId="48B829A4" w14:textId="77777777" w:rsidR="00DA409D" w:rsidRPr="00DA409D" w:rsidRDefault="00DA409D" w:rsidP="00DA409D">
      <w:pPr>
        <w:rPr>
          <w:rFonts w:ascii="Arial" w:hAnsi="Arial" w:cs="Arial"/>
          <w:sz w:val="24"/>
          <w:szCs w:val="24"/>
        </w:rPr>
      </w:pPr>
      <w:r w:rsidRPr="00DA409D">
        <w:rPr>
          <w:rFonts w:ascii="Arial" w:hAnsi="Arial" w:cs="Arial"/>
          <w:sz w:val="24"/>
          <w:szCs w:val="24"/>
        </w:rPr>
        <w:br w:type="page"/>
      </w:r>
    </w:p>
    <w:p w14:paraId="5C225F74" w14:textId="77777777" w:rsidR="00167DDC" w:rsidRDefault="00167DDC">
      <w:pPr>
        <w:rPr>
          <w:rFonts w:ascii="Arial" w:hAnsi="Arial"/>
          <w:b/>
          <w:sz w:val="24"/>
        </w:rPr>
      </w:pPr>
    </w:p>
    <w:p w14:paraId="2DB4CE0B" w14:textId="77777777" w:rsidR="00AC1D3F" w:rsidRPr="00DA409D" w:rsidRDefault="00E943FA" w:rsidP="00DA409D">
      <w:pPr>
        <w:jc w:val="both"/>
        <w:rPr>
          <w:rFonts w:ascii="Arial" w:hAnsi="Arial" w:cs="Arial"/>
          <w:b/>
          <w:sz w:val="36"/>
          <w:szCs w:val="36"/>
        </w:rPr>
      </w:pPr>
      <w:r w:rsidRPr="00DA409D">
        <w:rPr>
          <w:rFonts w:ascii="Arial" w:hAnsi="Arial" w:cs="Arial"/>
          <w:b/>
          <w:sz w:val="36"/>
          <w:szCs w:val="36"/>
        </w:rPr>
        <w:t>1.</w:t>
      </w:r>
      <w:r w:rsidR="0051226D" w:rsidRPr="00DA409D">
        <w:rPr>
          <w:rFonts w:ascii="Arial" w:hAnsi="Arial" w:cs="Arial"/>
          <w:b/>
          <w:sz w:val="36"/>
          <w:szCs w:val="36"/>
        </w:rPr>
        <w:t xml:space="preserve"> School </w:t>
      </w:r>
      <w:r w:rsidR="00AC1D3F" w:rsidRPr="00DA409D">
        <w:rPr>
          <w:rFonts w:ascii="Arial" w:hAnsi="Arial" w:cs="Arial"/>
          <w:b/>
          <w:sz w:val="36"/>
          <w:szCs w:val="36"/>
        </w:rPr>
        <w:t>Health and Safety Policy Statement</w:t>
      </w:r>
    </w:p>
    <w:p w14:paraId="0C513ADD" w14:textId="77777777" w:rsidR="00AC1D3F" w:rsidRDefault="00AC1D3F" w:rsidP="00DA409D">
      <w:pPr>
        <w:jc w:val="both"/>
        <w:rPr>
          <w:rFonts w:ascii="Arial" w:hAnsi="Arial" w:cs="Arial"/>
          <w:sz w:val="24"/>
          <w:szCs w:val="24"/>
        </w:rPr>
      </w:pPr>
    </w:p>
    <w:p w14:paraId="234BF2F9" w14:textId="77777777" w:rsidR="00AC1D3F" w:rsidRDefault="00AC1D3F" w:rsidP="00DA409D">
      <w:pPr>
        <w:jc w:val="both"/>
        <w:rPr>
          <w:rFonts w:ascii="Arial" w:hAnsi="Arial" w:cs="Arial"/>
          <w:sz w:val="24"/>
          <w:szCs w:val="24"/>
        </w:rPr>
      </w:pPr>
      <w:r>
        <w:rPr>
          <w:rFonts w:ascii="Arial" w:hAnsi="Arial" w:cs="Arial"/>
          <w:sz w:val="24"/>
          <w:szCs w:val="24"/>
        </w:rPr>
        <w:t xml:space="preserve">The </w:t>
      </w:r>
      <w:r w:rsidR="00BD63CB">
        <w:rPr>
          <w:rFonts w:ascii="Arial" w:hAnsi="Arial" w:cs="Arial"/>
          <w:sz w:val="24"/>
          <w:szCs w:val="24"/>
        </w:rPr>
        <w:t>senior leadership team</w:t>
      </w:r>
      <w:r>
        <w:rPr>
          <w:rFonts w:ascii="Arial" w:hAnsi="Arial" w:cs="Arial"/>
          <w:sz w:val="24"/>
          <w:szCs w:val="24"/>
        </w:rPr>
        <w:t xml:space="preserve"> of this school</w:t>
      </w:r>
      <w:r w:rsidR="00167DDC" w:rsidRPr="00BE5946">
        <w:rPr>
          <w:rFonts w:ascii="Arial" w:hAnsi="Arial" w:cs="Arial"/>
          <w:sz w:val="24"/>
          <w:szCs w:val="24"/>
        </w:rPr>
        <w:t xml:space="preserve"> </w:t>
      </w:r>
      <w:r w:rsidR="00BD63CB">
        <w:rPr>
          <w:rFonts w:ascii="Arial" w:hAnsi="Arial" w:cs="Arial"/>
          <w:sz w:val="24"/>
          <w:szCs w:val="24"/>
        </w:rPr>
        <w:t>is</w:t>
      </w:r>
      <w:r w:rsidR="006213A6">
        <w:rPr>
          <w:rFonts w:ascii="Arial" w:hAnsi="Arial" w:cs="Arial"/>
          <w:sz w:val="24"/>
          <w:szCs w:val="24"/>
        </w:rPr>
        <w:t xml:space="preserve"> committed to ensuring</w:t>
      </w:r>
      <w:r w:rsidR="00167DDC" w:rsidRPr="00BE5946">
        <w:rPr>
          <w:rFonts w:ascii="Arial" w:hAnsi="Arial" w:cs="Arial"/>
          <w:sz w:val="24"/>
          <w:szCs w:val="24"/>
        </w:rPr>
        <w:t xml:space="preserve"> </w:t>
      </w:r>
      <w:r>
        <w:rPr>
          <w:rFonts w:ascii="Arial" w:hAnsi="Arial" w:cs="Arial"/>
          <w:sz w:val="24"/>
          <w:szCs w:val="24"/>
        </w:rPr>
        <w:t>the highest standards of care</w:t>
      </w:r>
      <w:r w:rsidR="00167DDC" w:rsidRPr="00BE5946">
        <w:rPr>
          <w:rFonts w:ascii="Arial" w:hAnsi="Arial" w:cs="Arial"/>
          <w:sz w:val="24"/>
          <w:szCs w:val="24"/>
        </w:rPr>
        <w:t xml:space="preserve"> for their</w:t>
      </w:r>
      <w:r>
        <w:rPr>
          <w:rFonts w:ascii="Arial" w:hAnsi="Arial" w:cs="Arial"/>
          <w:sz w:val="24"/>
          <w:szCs w:val="24"/>
        </w:rPr>
        <w:t xml:space="preserve"> staff, pupils, visitors and others wh</w:t>
      </w:r>
      <w:r w:rsidR="008308FE">
        <w:rPr>
          <w:rFonts w:ascii="Arial" w:hAnsi="Arial" w:cs="Arial"/>
          <w:sz w:val="24"/>
          <w:szCs w:val="24"/>
        </w:rPr>
        <w:t>o work on be</w:t>
      </w:r>
      <w:r w:rsidR="00BD63CB">
        <w:rPr>
          <w:rFonts w:ascii="Arial" w:hAnsi="Arial" w:cs="Arial"/>
          <w:sz w:val="24"/>
          <w:szCs w:val="24"/>
        </w:rPr>
        <w:t>half of the school</w:t>
      </w:r>
      <w:r>
        <w:rPr>
          <w:rFonts w:ascii="Arial" w:hAnsi="Arial" w:cs="Arial"/>
          <w:sz w:val="24"/>
          <w:szCs w:val="24"/>
        </w:rPr>
        <w:t xml:space="preserve">. </w:t>
      </w:r>
    </w:p>
    <w:p w14:paraId="33B50742" w14:textId="77777777" w:rsidR="00AC1D3F" w:rsidRDefault="00AC1D3F" w:rsidP="00DA409D">
      <w:pPr>
        <w:jc w:val="both"/>
        <w:rPr>
          <w:rFonts w:ascii="Arial" w:hAnsi="Arial" w:cs="Arial"/>
          <w:sz w:val="24"/>
          <w:szCs w:val="24"/>
        </w:rPr>
      </w:pPr>
    </w:p>
    <w:p w14:paraId="42E44FC9" w14:textId="77777777" w:rsidR="006213A6" w:rsidRPr="006213A6" w:rsidRDefault="006213A6" w:rsidP="00DA409D">
      <w:pPr>
        <w:jc w:val="both"/>
        <w:rPr>
          <w:rFonts w:ascii="Arial" w:hAnsi="Arial" w:cs="Arial"/>
          <w:sz w:val="24"/>
          <w:szCs w:val="24"/>
        </w:rPr>
      </w:pPr>
      <w:r w:rsidRPr="006213A6">
        <w:rPr>
          <w:rFonts w:ascii="Arial" w:hAnsi="Arial" w:cs="Arial"/>
          <w:sz w:val="24"/>
          <w:szCs w:val="24"/>
        </w:rPr>
        <w:t>We b</w:t>
      </w:r>
      <w:r>
        <w:rPr>
          <w:rFonts w:ascii="Arial" w:hAnsi="Arial" w:cs="Arial"/>
          <w:sz w:val="24"/>
          <w:szCs w:val="24"/>
        </w:rPr>
        <w:t>elieve that an excellent school is by definition a safe school</w:t>
      </w:r>
      <w:r w:rsidRPr="006213A6">
        <w:rPr>
          <w:rFonts w:ascii="Arial" w:hAnsi="Arial" w:cs="Arial"/>
          <w:sz w:val="24"/>
          <w:szCs w:val="24"/>
        </w:rPr>
        <w:t>.</w:t>
      </w:r>
      <w:r w:rsidR="00DA409D">
        <w:rPr>
          <w:rFonts w:ascii="Arial" w:hAnsi="Arial" w:cs="Arial"/>
          <w:sz w:val="24"/>
          <w:szCs w:val="24"/>
        </w:rPr>
        <w:t xml:space="preserve"> </w:t>
      </w:r>
      <w:r w:rsidRPr="006213A6">
        <w:rPr>
          <w:rFonts w:ascii="Arial" w:hAnsi="Arial" w:cs="Arial"/>
          <w:sz w:val="24"/>
          <w:szCs w:val="24"/>
        </w:rPr>
        <w:t xml:space="preserve"> Since we are committed to excelle</w:t>
      </w:r>
      <w:r>
        <w:rPr>
          <w:rFonts w:ascii="Arial" w:hAnsi="Arial" w:cs="Arial"/>
          <w:sz w:val="24"/>
          <w:szCs w:val="24"/>
        </w:rPr>
        <w:t xml:space="preserve">nce, it follows that minimising </w:t>
      </w:r>
      <w:r w:rsidR="008A590D">
        <w:rPr>
          <w:rFonts w:ascii="Arial" w:hAnsi="Arial" w:cs="Arial"/>
          <w:sz w:val="24"/>
          <w:szCs w:val="24"/>
        </w:rPr>
        <w:t xml:space="preserve">the </w:t>
      </w:r>
      <w:r w:rsidRPr="006213A6">
        <w:rPr>
          <w:rFonts w:ascii="Arial" w:hAnsi="Arial" w:cs="Arial"/>
          <w:sz w:val="24"/>
          <w:szCs w:val="24"/>
        </w:rPr>
        <w:t>risk</w:t>
      </w:r>
      <w:r w:rsidR="008A590D">
        <w:rPr>
          <w:rFonts w:ascii="Arial" w:hAnsi="Arial" w:cs="Arial"/>
          <w:sz w:val="24"/>
          <w:szCs w:val="24"/>
        </w:rPr>
        <w:t>s posed by our activities is i</w:t>
      </w:r>
      <w:r w:rsidRPr="006213A6">
        <w:rPr>
          <w:rFonts w:ascii="Arial" w:hAnsi="Arial" w:cs="Arial"/>
          <w:sz w:val="24"/>
          <w:szCs w:val="24"/>
        </w:rPr>
        <w:t>n</w:t>
      </w:r>
      <w:r>
        <w:rPr>
          <w:rFonts w:ascii="Arial" w:hAnsi="Arial" w:cs="Arial"/>
          <w:sz w:val="24"/>
          <w:szCs w:val="24"/>
        </w:rPr>
        <w:t>separable from all our other</w:t>
      </w:r>
      <w:r w:rsidRPr="006213A6">
        <w:rPr>
          <w:rFonts w:ascii="Arial" w:hAnsi="Arial" w:cs="Arial"/>
          <w:sz w:val="24"/>
          <w:szCs w:val="24"/>
        </w:rPr>
        <w:t xml:space="preserve"> objectives.</w:t>
      </w:r>
      <w:r w:rsidR="008A590D">
        <w:rPr>
          <w:rFonts w:ascii="Arial" w:hAnsi="Arial" w:cs="Arial"/>
          <w:sz w:val="24"/>
          <w:szCs w:val="24"/>
        </w:rPr>
        <w:t xml:space="preserve"> </w:t>
      </w:r>
    </w:p>
    <w:p w14:paraId="4BD59F92" w14:textId="77777777" w:rsidR="006213A6" w:rsidRDefault="006213A6" w:rsidP="00DA409D">
      <w:pPr>
        <w:jc w:val="both"/>
        <w:rPr>
          <w:rFonts w:ascii="Arial" w:hAnsi="Arial" w:cs="Arial"/>
          <w:sz w:val="24"/>
          <w:szCs w:val="24"/>
        </w:rPr>
      </w:pPr>
    </w:p>
    <w:p w14:paraId="5D577DCD" w14:textId="77777777" w:rsidR="00167DDC" w:rsidRPr="00BE5946" w:rsidRDefault="00DA59EE" w:rsidP="00DA409D">
      <w:pPr>
        <w:jc w:val="both"/>
        <w:rPr>
          <w:rFonts w:ascii="Arial" w:hAnsi="Arial" w:cs="Arial"/>
          <w:sz w:val="24"/>
          <w:szCs w:val="24"/>
        </w:rPr>
      </w:pPr>
      <w:r>
        <w:rPr>
          <w:rFonts w:ascii="Arial" w:hAnsi="Arial" w:cs="Arial"/>
          <w:sz w:val="24"/>
          <w:szCs w:val="24"/>
        </w:rPr>
        <w:t>We plan to achieve our goals by developing, implementing and maintaining our school’s</w:t>
      </w:r>
      <w:r w:rsidR="00167DDC" w:rsidRPr="00BE5946">
        <w:rPr>
          <w:rFonts w:ascii="Arial" w:hAnsi="Arial" w:cs="Arial"/>
          <w:sz w:val="24"/>
          <w:szCs w:val="24"/>
        </w:rPr>
        <w:t xml:space="preserve"> hea</w:t>
      </w:r>
      <w:r w:rsidR="008D5D00" w:rsidRPr="00BE5946">
        <w:rPr>
          <w:rFonts w:ascii="Arial" w:hAnsi="Arial" w:cs="Arial"/>
          <w:sz w:val="24"/>
          <w:szCs w:val="24"/>
        </w:rPr>
        <w:t>lth and safety management system</w:t>
      </w:r>
      <w:r w:rsidR="00167DDC" w:rsidRPr="00BE5946">
        <w:rPr>
          <w:rFonts w:ascii="Arial" w:hAnsi="Arial" w:cs="Arial"/>
          <w:sz w:val="24"/>
          <w:szCs w:val="24"/>
        </w:rPr>
        <w:t xml:space="preserve">. </w:t>
      </w:r>
    </w:p>
    <w:p w14:paraId="0082128B" w14:textId="77777777" w:rsidR="00BE5946" w:rsidRPr="00BE5946" w:rsidRDefault="00BE5946" w:rsidP="00DA409D">
      <w:pPr>
        <w:pStyle w:val="Header"/>
        <w:jc w:val="both"/>
        <w:rPr>
          <w:rFonts w:ascii="Arial" w:hAnsi="Arial" w:cs="Arial"/>
          <w:b/>
          <w:sz w:val="24"/>
          <w:szCs w:val="24"/>
        </w:rPr>
      </w:pPr>
    </w:p>
    <w:p w14:paraId="190E15A5" w14:textId="77777777" w:rsidR="00BE5946" w:rsidRPr="00BE5946" w:rsidRDefault="00AD499B" w:rsidP="00DA409D">
      <w:pPr>
        <w:pStyle w:val="Header"/>
        <w:jc w:val="both"/>
        <w:rPr>
          <w:rFonts w:ascii="Arial" w:hAnsi="Arial" w:cs="Arial"/>
          <w:sz w:val="24"/>
          <w:szCs w:val="24"/>
        </w:rPr>
      </w:pPr>
      <w:r>
        <w:rPr>
          <w:rFonts w:ascii="Arial" w:hAnsi="Arial" w:cs="Arial"/>
          <w:b/>
          <w:sz w:val="24"/>
          <w:szCs w:val="24"/>
        </w:rPr>
        <w:t xml:space="preserve">Your </w:t>
      </w:r>
      <w:r w:rsidR="00BD63CB">
        <w:rPr>
          <w:rFonts w:ascii="Arial" w:hAnsi="Arial" w:cs="Arial"/>
          <w:b/>
          <w:sz w:val="24"/>
          <w:szCs w:val="24"/>
        </w:rPr>
        <w:t>senior leadership team</w:t>
      </w:r>
      <w:r>
        <w:rPr>
          <w:rFonts w:ascii="Arial" w:hAnsi="Arial" w:cs="Arial"/>
          <w:b/>
          <w:sz w:val="24"/>
          <w:szCs w:val="24"/>
        </w:rPr>
        <w:t xml:space="preserve"> is</w:t>
      </w:r>
      <w:r w:rsidR="00BE5946" w:rsidRPr="00BE5946">
        <w:rPr>
          <w:rFonts w:ascii="Arial" w:hAnsi="Arial" w:cs="Arial"/>
          <w:b/>
          <w:sz w:val="24"/>
          <w:szCs w:val="24"/>
        </w:rPr>
        <w:t xml:space="preserve"> committed to:</w:t>
      </w:r>
    </w:p>
    <w:p w14:paraId="4C6128CB" w14:textId="77777777" w:rsidR="00BE5946" w:rsidRPr="00BE5946" w:rsidRDefault="00BE5946" w:rsidP="00DA409D">
      <w:pPr>
        <w:pStyle w:val="Header"/>
        <w:numPr>
          <w:ilvl w:val="0"/>
          <w:numId w:val="2"/>
        </w:numPr>
        <w:tabs>
          <w:tab w:val="clear" w:pos="4320"/>
          <w:tab w:val="clear" w:pos="8640"/>
        </w:tabs>
        <w:jc w:val="both"/>
        <w:rPr>
          <w:rFonts w:ascii="Arial" w:hAnsi="Arial" w:cs="Arial"/>
          <w:sz w:val="24"/>
          <w:szCs w:val="24"/>
        </w:rPr>
      </w:pPr>
      <w:r w:rsidRPr="00BE5946">
        <w:rPr>
          <w:rFonts w:ascii="Arial" w:hAnsi="Arial" w:cs="Arial"/>
          <w:sz w:val="24"/>
          <w:szCs w:val="24"/>
        </w:rPr>
        <w:t xml:space="preserve">The continual improvement of </w:t>
      </w:r>
      <w:r w:rsidR="00947CE5">
        <w:rPr>
          <w:rFonts w:ascii="Arial" w:hAnsi="Arial" w:cs="Arial"/>
          <w:sz w:val="24"/>
          <w:szCs w:val="24"/>
        </w:rPr>
        <w:t xml:space="preserve">our </w:t>
      </w:r>
      <w:r w:rsidR="00DA409D">
        <w:rPr>
          <w:rFonts w:ascii="Arial" w:hAnsi="Arial" w:cs="Arial"/>
          <w:sz w:val="24"/>
          <w:szCs w:val="24"/>
        </w:rPr>
        <w:t>health and safety performance</w:t>
      </w:r>
    </w:p>
    <w:p w14:paraId="4666CE86" w14:textId="77777777" w:rsidR="00BE5946" w:rsidRPr="00BE5946" w:rsidRDefault="00BE5946" w:rsidP="00DA409D">
      <w:pPr>
        <w:pStyle w:val="Header"/>
        <w:numPr>
          <w:ilvl w:val="0"/>
          <w:numId w:val="2"/>
        </w:numPr>
        <w:tabs>
          <w:tab w:val="clear" w:pos="4320"/>
          <w:tab w:val="clear" w:pos="8640"/>
        </w:tabs>
        <w:jc w:val="both"/>
        <w:rPr>
          <w:rFonts w:ascii="Arial" w:hAnsi="Arial" w:cs="Arial"/>
          <w:sz w:val="24"/>
          <w:szCs w:val="24"/>
        </w:rPr>
      </w:pPr>
      <w:r w:rsidRPr="00BE5946">
        <w:rPr>
          <w:rFonts w:ascii="Arial" w:hAnsi="Arial" w:cs="Arial"/>
          <w:sz w:val="24"/>
          <w:szCs w:val="24"/>
        </w:rPr>
        <w:t>Complying with all our legal an</w:t>
      </w:r>
      <w:r w:rsidR="00DA409D">
        <w:rPr>
          <w:rFonts w:ascii="Arial" w:hAnsi="Arial" w:cs="Arial"/>
          <w:sz w:val="24"/>
          <w:szCs w:val="24"/>
        </w:rPr>
        <w:t>d other regulatory requirements</w:t>
      </w:r>
    </w:p>
    <w:p w14:paraId="710DB382" w14:textId="17FE1B2D" w:rsidR="00BE5946" w:rsidRPr="00BE5946" w:rsidRDefault="0051226D" w:rsidP="00DA409D">
      <w:pPr>
        <w:pStyle w:val="Header"/>
        <w:numPr>
          <w:ilvl w:val="0"/>
          <w:numId w:val="2"/>
        </w:numPr>
        <w:tabs>
          <w:tab w:val="clear" w:pos="4320"/>
          <w:tab w:val="clear" w:pos="8640"/>
        </w:tabs>
        <w:jc w:val="both"/>
        <w:rPr>
          <w:rFonts w:ascii="Arial" w:hAnsi="Arial" w:cs="Arial"/>
          <w:sz w:val="24"/>
          <w:szCs w:val="24"/>
        </w:rPr>
      </w:pPr>
      <w:r>
        <w:rPr>
          <w:rFonts w:ascii="Arial" w:hAnsi="Arial" w:cs="Arial"/>
          <w:sz w:val="24"/>
          <w:szCs w:val="24"/>
        </w:rPr>
        <w:t>Contributing to the success</w:t>
      </w:r>
      <w:r w:rsidR="008308FE">
        <w:rPr>
          <w:rFonts w:ascii="Arial" w:hAnsi="Arial" w:cs="Arial"/>
          <w:sz w:val="24"/>
          <w:szCs w:val="24"/>
        </w:rPr>
        <w:t xml:space="preserve"> of the </w:t>
      </w:r>
      <w:r w:rsidR="00AB69F4">
        <w:rPr>
          <w:rFonts w:ascii="Arial" w:hAnsi="Arial" w:cs="Arial"/>
          <w:sz w:val="24"/>
          <w:szCs w:val="24"/>
        </w:rPr>
        <w:t>OFG</w:t>
      </w:r>
      <w:r w:rsidR="008308FE">
        <w:rPr>
          <w:rFonts w:ascii="Arial" w:hAnsi="Arial" w:cs="Arial"/>
          <w:sz w:val="24"/>
          <w:szCs w:val="24"/>
        </w:rPr>
        <w:t xml:space="preserve"> and Education</w:t>
      </w:r>
      <w:r>
        <w:rPr>
          <w:rFonts w:ascii="Arial" w:hAnsi="Arial" w:cs="Arial"/>
          <w:sz w:val="24"/>
          <w:szCs w:val="24"/>
        </w:rPr>
        <w:t xml:space="preserve"> Strategic Health and Safety Management System</w:t>
      </w:r>
    </w:p>
    <w:p w14:paraId="35AC7159" w14:textId="77777777" w:rsidR="00BE5946" w:rsidRPr="00BE5946" w:rsidRDefault="00BE5946" w:rsidP="00DA409D">
      <w:pPr>
        <w:pStyle w:val="Header"/>
        <w:jc w:val="both"/>
        <w:rPr>
          <w:rFonts w:ascii="Arial" w:hAnsi="Arial" w:cs="Arial"/>
          <w:sz w:val="24"/>
          <w:szCs w:val="24"/>
        </w:rPr>
      </w:pPr>
    </w:p>
    <w:p w14:paraId="33852532" w14:textId="77777777" w:rsidR="00167DDC" w:rsidRPr="00BE5946" w:rsidRDefault="008A590D" w:rsidP="00DA409D">
      <w:pPr>
        <w:jc w:val="both"/>
        <w:rPr>
          <w:rFonts w:ascii="Arial" w:hAnsi="Arial" w:cs="Arial"/>
          <w:sz w:val="24"/>
          <w:szCs w:val="24"/>
        </w:rPr>
      </w:pPr>
      <w:r>
        <w:rPr>
          <w:rFonts w:ascii="Arial" w:hAnsi="Arial" w:cs="Arial"/>
          <w:sz w:val="24"/>
          <w:szCs w:val="24"/>
        </w:rPr>
        <w:t>We</w:t>
      </w:r>
      <w:r w:rsidR="008308FE">
        <w:rPr>
          <w:rFonts w:ascii="Arial" w:hAnsi="Arial" w:cs="Arial"/>
          <w:sz w:val="24"/>
          <w:szCs w:val="24"/>
        </w:rPr>
        <w:t xml:space="preserve"> will achieve our</w:t>
      </w:r>
      <w:r w:rsidR="00167DDC" w:rsidRPr="00BE5946">
        <w:rPr>
          <w:rFonts w:ascii="Arial" w:hAnsi="Arial" w:cs="Arial"/>
          <w:sz w:val="24"/>
          <w:szCs w:val="24"/>
        </w:rPr>
        <w:t xml:space="preserve"> key objectives through:</w:t>
      </w:r>
    </w:p>
    <w:p w14:paraId="15F0BC0B" w14:textId="77777777" w:rsidR="00155641" w:rsidRPr="00DA409D" w:rsidRDefault="00167DDC" w:rsidP="00DA409D">
      <w:pPr>
        <w:numPr>
          <w:ilvl w:val="0"/>
          <w:numId w:val="1"/>
        </w:numPr>
        <w:jc w:val="both"/>
        <w:rPr>
          <w:rFonts w:ascii="Arial" w:hAnsi="Arial" w:cs="Arial"/>
          <w:sz w:val="24"/>
          <w:szCs w:val="24"/>
        </w:rPr>
      </w:pPr>
      <w:r w:rsidRPr="00DA409D">
        <w:rPr>
          <w:rFonts w:ascii="Arial" w:hAnsi="Arial" w:cs="Arial"/>
          <w:b/>
          <w:sz w:val="24"/>
          <w:szCs w:val="24"/>
        </w:rPr>
        <w:t>Hazard identification, risk assessment and risk control</w:t>
      </w:r>
      <w:r w:rsidRPr="00DA409D">
        <w:rPr>
          <w:rFonts w:ascii="Arial" w:hAnsi="Arial" w:cs="Arial"/>
          <w:sz w:val="24"/>
          <w:szCs w:val="24"/>
        </w:rPr>
        <w:t xml:space="preserve"> – ensuring that our</w:t>
      </w:r>
      <w:r w:rsidR="008A590D" w:rsidRPr="00DA409D">
        <w:rPr>
          <w:rFonts w:ascii="Arial" w:hAnsi="Arial" w:cs="Arial"/>
          <w:sz w:val="24"/>
          <w:szCs w:val="24"/>
        </w:rPr>
        <w:t xml:space="preserve"> current and future</w:t>
      </w:r>
      <w:r w:rsidRPr="00DA409D">
        <w:rPr>
          <w:rFonts w:ascii="Arial" w:hAnsi="Arial" w:cs="Arial"/>
          <w:sz w:val="24"/>
          <w:szCs w:val="24"/>
        </w:rPr>
        <w:t xml:space="preserve"> heal</w:t>
      </w:r>
      <w:r w:rsidR="008D5D00" w:rsidRPr="00DA409D">
        <w:rPr>
          <w:rFonts w:ascii="Arial" w:hAnsi="Arial" w:cs="Arial"/>
          <w:sz w:val="24"/>
          <w:szCs w:val="24"/>
        </w:rPr>
        <w:t xml:space="preserve">th and safety </w:t>
      </w:r>
      <w:r w:rsidR="008308FE" w:rsidRPr="00DA409D">
        <w:rPr>
          <w:rFonts w:ascii="Arial" w:hAnsi="Arial" w:cs="Arial"/>
          <w:sz w:val="24"/>
          <w:szCs w:val="24"/>
        </w:rPr>
        <w:t>risks</w:t>
      </w:r>
      <w:r w:rsidRPr="00DA409D">
        <w:rPr>
          <w:rFonts w:ascii="Arial" w:hAnsi="Arial" w:cs="Arial"/>
          <w:sz w:val="24"/>
          <w:szCs w:val="24"/>
        </w:rPr>
        <w:t xml:space="preserve"> that impact on </w:t>
      </w:r>
      <w:r w:rsidR="008A590D" w:rsidRPr="00DA409D">
        <w:rPr>
          <w:rFonts w:ascii="Arial" w:hAnsi="Arial" w:cs="Arial"/>
          <w:sz w:val="24"/>
          <w:szCs w:val="24"/>
        </w:rPr>
        <w:t>our school</w:t>
      </w:r>
      <w:r w:rsidR="00DA409D" w:rsidRPr="00DA409D">
        <w:rPr>
          <w:rFonts w:ascii="Arial" w:hAnsi="Arial" w:cs="Arial"/>
          <w:sz w:val="24"/>
          <w:szCs w:val="24"/>
        </w:rPr>
        <w:t xml:space="preserve"> are managed effectively</w:t>
      </w:r>
    </w:p>
    <w:p w14:paraId="4F6AB368" w14:textId="12B90D9A" w:rsidR="00155641" w:rsidRPr="00DA409D" w:rsidRDefault="00167DDC" w:rsidP="00DA409D">
      <w:pPr>
        <w:numPr>
          <w:ilvl w:val="0"/>
          <w:numId w:val="1"/>
        </w:numPr>
        <w:jc w:val="both"/>
        <w:rPr>
          <w:rFonts w:ascii="Arial" w:hAnsi="Arial" w:cs="Arial"/>
          <w:sz w:val="24"/>
          <w:szCs w:val="24"/>
        </w:rPr>
      </w:pPr>
      <w:r w:rsidRPr="00DA409D">
        <w:rPr>
          <w:rFonts w:ascii="Arial" w:hAnsi="Arial" w:cs="Arial"/>
          <w:b/>
          <w:sz w:val="24"/>
          <w:szCs w:val="24"/>
        </w:rPr>
        <w:t>Involvement of people</w:t>
      </w:r>
      <w:r w:rsidR="00DA59EE" w:rsidRPr="00DA409D">
        <w:rPr>
          <w:rFonts w:ascii="Arial" w:hAnsi="Arial" w:cs="Arial"/>
          <w:sz w:val="24"/>
          <w:szCs w:val="24"/>
        </w:rPr>
        <w:t xml:space="preserve"> – ensuring the</w:t>
      </w:r>
      <w:r w:rsidRPr="00DA409D">
        <w:rPr>
          <w:rFonts w:ascii="Arial" w:hAnsi="Arial" w:cs="Arial"/>
          <w:sz w:val="24"/>
          <w:szCs w:val="24"/>
        </w:rPr>
        <w:t xml:space="preserve"> involvement of all staff in</w:t>
      </w:r>
      <w:r w:rsidR="008A590D" w:rsidRPr="00DA409D">
        <w:rPr>
          <w:rFonts w:ascii="Arial" w:hAnsi="Arial" w:cs="Arial"/>
          <w:sz w:val="24"/>
          <w:szCs w:val="24"/>
        </w:rPr>
        <w:t xml:space="preserve"> the success of the school</w:t>
      </w:r>
      <w:r w:rsidR="00DA409D" w:rsidRPr="00DA409D">
        <w:rPr>
          <w:rFonts w:ascii="Arial" w:hAnsi="Arial" w:cs="Arial"/>
          <w:sz w:val="24"/>
          <w:szCs w:val="24"/>
        </w:rPr>
        <w:t xml:space="preserve"> is achieved</w:t>
      </w:r>
      <w:r w:rsidRPr="00DA409D">
        <w:rPr>
          <w:rFonts w:ascii="Arial" w:hAnsi="Arial" w:cs="Arial"/>
          <w:sz w:val="24"/>
          <w:szCs w:val="24"/>
        </w:rPr>
        <w:t xml:space="preserve"> and that people’s knowledge and skills are developed to meet their own </w:t>
      </w:r>
      <w:r w:rsidR="008A590D" w:rsidRPr="00DA409D">
        <w:rPr>
          <w:rFonts w:ascii="Arial" w:hAnsi="Arial" w:cs="Arial"/>
          <w:sz w:val="24"/>
          <w:szCs w:val="24"/>
        </w:rPr>
        <w:t>nee</w:t>
      </w:r>
      <w:r w:rsidR="008308FE" w:rsidRPr="00DA409D">
        <w:rPr>
          <w:rFonts w:ascii="Arial" w:hAnsi="Arial" w:cs="Arial"/>
          <w:sz w:val="24"/>
          <w:szCs w:val="24"/>
        </w:rPr>
        <w:t xml:space="preserve">ds and the needs of </w:t>
      </w:r>
      <w:r w:rsidR="00AB69F4">
        <w:rPr>
          <w:rFonts w:ascii="Arial" w:hAnsi="Arial" w:cs="Arial"/>
          <w:sz w:val="24"/>
          <w:szCs w:val="24"/>
        </w:rPr>
        <w:t>Outcomes First Group</w:t>
      </w:r>
    </w:p>
    <w:p w14:paraId="4B718C93" w14:textId="77777777" w:rsidR="00155641" w:rsidRPr="00DA409D" w:rsidRDefault="00947CE5" w:rsidP="00DA409D">
      <w:pPr>
        <w:numPr>
          <w:ilvl w:val="0"/>
          <w:numId w:val="1"/>
        </w:numPr>
        <w:jc w:val="both"/>
        <w:rPr>
          <w:rFonts w:ascii="Arial" w:hAnsi="Arial" w:cs="Arial"/>
          <w:sz w:val="24"/>
          <w:szCs w:val="24"/>
        </w:rPr>
      </w:pPr>
      <w:r w:rsidRPr="00DA409D">
        <w:rPr>
          <w:rFonts w:ascii="Arial" w:hAnsi="Arial" w:cs="Arial"/>
          <w:b/>
          <w:sz w:val="24"/>
          <w:szCs w:val="24"/>
        </w:rPr>
        <w:t>Effective s</w:t>
      </w:r>
      <w:r w:rsidR="00DA59EE" w:rsidRPr="00DA409D">
        <w:rPr>
          <w:rFonts w:ascii="Arial" w:hAnsi="Arial" w:cs="Arial"/>
          <w:b/>
          <w:sz w:val="24"/>
          <w:szCs w:val="24"/>
        </w:rPr>
        <w:t xml:space="preserve">chool </w:t>
      </w:r>
      <w:r w:rsidR="00BD63CB" w:rsidRPr="00DA409D">
        <w:rPr>
          <w:rFonts w:ascii="Arial" w:hAnsi="Arial" w:cs="Arial"/>
          <w:b/>
          <w:sz w:val="24"/>
          <w:szCs w:val="24"/>
        </w:rPr>
        <w:t>leadership</w:t>
      </w:r>
      <w:r w:rsidR="00167DDC" w:rsidRPr="00DA409D">
        <w:rPr>
          <w:rFonts w:ascii="Arial" w:hAnsi="Arial" w:cs="Arial"/>
          <w:sz w:val="24"/>
          <w:szCs w:val="24"/>
        </w:rPr>
        <w:t xml:space="preserve"> –</w:t>
      </w:r>
      <w:r w:rsidR="00DA59EE" w:rsidRPr="00DA409D">
        <w:rPr>
          <w:rFonts w:ascii="Arial" w:hAnsi="Arial" w:cs="Arial"/>
          <w:sz w:val="24"/>
          <w:szCs w:val="24"/>
        </w:rPr>
        <w:t xml:space="preserve"> </w:t>
      </w:r>
      <w:r w:rsidR="008308FE" w:rsidRPr="00DA409D">
        <w:rPr>
          <w:rFonts w:ascii="Arial" w:hAnsi="Arial" w:cs="Arial"/>
          <w:sz w:val="24"/>
          <w:szCs w:val="24"/>
        </w:rPr>
        <w:t>ensuring that all key activities</w:t>
      </w:r>
      <w:r w:rsidRPr="00DA409D">
        <w:rPr>
          <w:rFonts w:ascii="Arial" w:hAnsi="Arial" w:cs="Arial"/>
          <w:sz w:val="24"/>
          <w:szCs w:val="24"/>
        </w:rPr>
        <w:t xml:space="preserve"> are</w:t>
      </w:r>
      <w:r w:rsidR="00167DDC" w:rsidRPr="00DA409D">
        <w:rPr>
          <w:rFonts w:ascii="Arial" w:hAnsi="Arial" w:cs="Arial"/>
          <w:sz w:val="24"/>
          <w:szCs w:val="24"/>
        </w:rPr>
        <w:t xml:space="preserve"> </w:t>
      </w:r>
      <w:r w:rsidR="008308FE" w:rsidRPr="00DA409D">
        <w:rPr>
          <w:rFonts w:ascii="Arial" w:hAnsi="Arial" w:cs="Arial"/>
          <w:sz w:val="24"/>
          <w:szCs w:val="24"/>
        </w:rPr>
        <w:t>identified and managed</w:t>
      </w:r>
    </w:p>
    <w:p w14:paraId="5E2ABD8A" w14:textId="77777777" w:rsidR="00167DDC" w:rsidRPr="00BE5946" w:rsidRDefault="00167DDC" w:rsidP="00DA409D">
      <w:pPr>
        <w:numPr>
          <w:ilvl w:val="0"/>
          <w:numId w:val="1"/>
        </w:numPr>
        <w:jc w:val="both"/>
        <w:rPr>
          <w:rFonts w:ascii="Arial" w:hAnsi="Arial" w:cs="Arial"/>
          <w:sz w:val="24"/>
          <w:szCs w:val="24"/>
        </w:rPr>
      </w:pPr>
      <w:r w:rsidRPr="00BE5946">
        <w:rPr>
          <w:rFonts w:ascii="Arial" w:hAnsi="Arial" w:cs="Arial"/>
          <w:b/>
          <w:sz w:val="24"/>
          <w:szCs w:val="24"/>
        </w:rPr>
        <w:t>Supplier relationships</w:t>
      </w:r>
      <w:r w:rsidR="00DA59EE">
        <w:rPr>
          <w:rFonts w:ascii="Arial" w:hAnsi="Arial" w:cs="Arial"/>
          <w:sz w:val="24"/>
          <w:szCs w:val="24"/>
        </w:rPr>
        <w:t xml:space="preserve"> – ensuring that we </w:t>
      </w:r>
      <w:r w:rsidR="00947CE5">
        <w:rPr>
          <w:rFonts w:ascii="Arial" w:hAnsi="Arial" w:cs="Arial"/>
          <w:sz w:val="24"/>
          <w:szCs w:val="24"/>
        </w:rPr>
        <w:t xml:space="preserve">manage the selection and performance of all our </w:t>
      </w:r>
      <w:r w:rsidR="00DA59EE">
        <w:rPr>
          <w:rFonts w:ascii="Arial" w:hAnsi="Arial" w:cs="Arial"/>
          <w:sz w:val="24"/>
          <w:szCs w:val="24"/>
        </w:rPr>
        <w:t>service providers</w:t>
      </w:r>
      <w:r w:rsidRPr="00BE5946">
        <w:rPr>
          <w:rFonts w:ascii="Arial" w:hAnsi="Arial" w:cs="Arial"/>
          <w:sz w:val="24"/>
          <w:szCs w:val="24"/>
        </w:rPr>
        <w:t>.</w:t>
      </w:r>
    </w:p>
    <w:p w14:paraId="28B644AE" w14:textId="77777777" w:rsidR="008D5D00" w:rsidRPr="00BE5946" w:rsidRDefault="008D5D00" w:rsidP="00DA409D">
      <w:pPr>
        <w:jc w:val="both"/>
        <w:rPr>
          <w:rFonts w:ascii="Arial" w:hAnsi="Arial" w:cs="Arial"/>
          <w:sz w:val="24"/>
          <w:szCs w:val="24"/>
        </w:rPr>
      </w:pPr>
    </w:p>
    <w:p w14:paraId="7375901D" w14:textId="77777777" w:rsidR="00167DDC" w:rsidRPr="00BE5946" w:rsidRDefault="00167DDC" w:rsidP="00DA409D">
      <w:pPr>
        <w:jc w:val="both"/>
        <w:rPr>
          <w:rFonts w:ascii="Arial" w:hAnsi="Arial" w:cs="Arial"/>
          <w:sz w:val="24"/>
          <w:szCs w:val="24"/>
        </w:rPr>
      </w:pPr>
      <w:r w:rsidRPr="00BE5946">
        <w:rPr>
          <w:rFonts w:ascii="Arial" w:hAnsi="Arial" w:cs="Arial"/>
          <w:sz w:val="24"/>
          <w:szCs w:val="24"/>
        </w:rPr>
        <w:t xml:space="preserve">This policy </w:t>
      </w:r>
      <w:r w:rsidR="00BA1458" w:rsidRPr="00BE5946">
        <w:rPr>
          <w:rFonts w:ascii="Arial" w:hAnsi="Arial" w:cs="Arial"/>
          <w:sz w:val="24"/>
          <w:szCs w:val="24"/>
        </w:rPr>
        <w:t>is communicated to all per</w:t>
      </w:r>
      <w:r w:rsidR="00BE5946" w:rsidRPr="00BE5946">
        <w:rPr>
          <w:rFonts w:ascii="Arial" w:hAnsi="Arial" w:cs="Arial"/>
          <w:sz w:val="24"/>
          <w:szCs w:val="24"/>
        </w:rPr>
        <w:t>s</w:t>
      </w:r>
      <w:r w:rsidR="008A590D">
        <w:rPr>
          <w:rFonts w:ascii="Arial" w:hAnsi="Arial" w:cs="Arial"/>
          <w:sz w:val="24"/>
          <w:szCs w:val="24"/>
        </w:rPr>
        <w:t xml:space="preserve">ons working on behalf of this school </w:t>
      </w:r>
      <w:r w:rsidRPr="00BE5946">
        <w:rPr>
          <w:rFonts w:ascii="Arial" w:hAnsi="Arial" w:cs="Arial"/>
          <w:sz w:val="24"/>
          <w:szCs w:val="24"/>
        </w:rPr>
        <w:t>and is subject to regular review.</w:t>
      </w:r>
      <w:r w:rsidR="00DA409D">
        <w:rPr>
          <w:rFonts w:ascii="Arial" w:hAnsi="Arial" w:cs="Arial"/>
          <w:sz w:val="24"/>
          <w:szCs w:val="24"/>
        </w:rPr>
        <w:t xml:space="preserve"> </w:t>
      </w:r>
      <w:r w:rsidR="00BA1458" w:rsidRPr="00BE5946">
        <w:rPr>
          <w:rFonts w:ascii="Arial" w:hAnsi="Arial" w:cs="Arial"/>
          <w:sz w:val="24"/>
          <w:szCs w:val="24"/>
        </w:rPr>
        <w:t xml:space="preserve"> A </w:t>
      </w:r>
      <w:r w:rsidRPr="00BE5946">
        <w:rPr>
          <w:rFonts w:ascii="Arial" w:hAnsi="Arial" w:cs="Arial"/>
          <w:sz w:val="24"/>
          <w:szCs w:val="24"/>
        </w:rPr>
        <w:t xml:space="preserve">copy of our health and safety policy </w:t>
      </w:r>
      <w:r w:rsidR="00D50EA5">
        <w:rPr>
          <w:rFonts w:ascii="Arial" w:hAnsi="Arial" w:cs="Arial"/>
          <w:sz w:val="24"/>
          <w:szCs w:val="24"/>
        </w:rPr>
        <w:t xml:space="preserve">manual </w:t>
      </w:r>
      <w:r w:rsidRPr="00BE5946">
        <w:rPr>
          <w:rFonts w:ascii="Arial" w:hAnsi="Arial" w:cs="Arial"/>
          <w:sz w:val="24"/>
          <w:szCs w:val="24"/>
        </w:rPr>
        <w:t>is available to interested parties on request.</w:t>
      </w:r>
    </w:p>
    <w:p w14:paraId="00269EA0" w14:textId="77777777" w:rsidR="00167DDC" w:rsidRDefault="00167DDC" w:rsidP="00DA409D">
      <w:pPr>
        <w:jc w:val="both"/>
        <w:rPr>
          <w:rFonts w:ascii="Arial" w:hAnsi="Arial" w:cs="Arial"/>
          <w:sz w:val="24"/>
          <w:szCs w:val="24"/>
        </w:rPr>
      </w:pPr>
    </w:p>
    <w:p w14:paraId="64A01DCA" w14:textId="7ED6CC63" w:rsidR="008308FE" w:rsidRDefault="008308FE" w:rsidP="00DA409D">
      <w:pPr>
        <w:jc w:val="both"/>
        <w:rPr>
          <w:noProof/>
          <w:lang w:eastAsia="en-GB"/>
        </w:rPr>
      </w:pPr>
    </w:p>
    <w:p w14:paraId="6DA3BB07" w14:textId="5967CD5D" w:rsidR="00A95356" w:rsidRDefault="00A95356" w:rsidP="00DA409D">
      <w:pPr>
        <w:jc w:val="both"/>
        <w:rPr>
          <w:noProof/>
          <w:lang w:eastAsia="en-GB"/>
        </w:rPr>
      </w:pPr>
    </w:p>
    <w:p w14:paraId="3D4AF24E" w14:textId="3FC98EF8" w:rsidR="00A95356" w:rsidRDefault="00A95356" w:rsidP="00DA409D">
      <w:pPr>
        <w:jc w:val="both"/>
        <w:rPr>
          <w:noProof/>
          <w:lang w:eastAsia="en-GB"/>
        </w:rPr>
      </w:pPr>
    </w:p>
    <w:p w14:paraId="7F3E706D" w14:textId="77777777" w:rsidR="00A95356" w:rsidRDefault="00A95356" w:rsidP="00DA409D">
      <w:pPr>
        <w:jc w:val="both"/>
        <w:rPr>
          <w:noProof/>
          <w:lang w:eastAsia="en-GB"/>
        </w:rPr>
      </w:pPr>
    </w:p>
    <w:p w14:paraId="196BFA7D" w14:textId="77777777" w:rsidR="00A95356" w:rsidRDefault="00A95356" w:rsidP="00DA409D">
      <w:pPr>
        <w:jc w:val="both"/>
        <w:rPr>
          <w:noProof/>
          <w:lang w:eastAsia="en-GB"/>
        </w:rPr>
      </w:pPr>
    </w:p>
    <w:p w14:paraId="5E754EAC" w14:textId="4A9FF47B" w:rsidR="00A95356" w:rsidRPr="00BE5946" w:rsidRDefault="00A95356" w:rsidP="00DA409D">
      <w:pPr>
        <w:jc w:val="both"/>
        <w:rPr>
          <w:rFonts w:ascii="Arial" w:hAnsi="Arial" w:cs="Arial"/>
          <w:sz w:val="24"/>
          <w:szCs w:val="24"/>
        </w:rPr>
      </w:pPr>
    </w:p>
    <w:p w14:paraId="5557FE57" w14:textId="327EA94B" w:rsidR="00167DDC" w:rsidRPr="00BE5946" w:rsidRDefault="00167DDC" w:rsidP="00DA409D">
      <w:pPr>
        <w:jc w:val="both"/>
        <w:rPr>
          <w:rFonts w:ascii="Arial" w:hAnsi="Arial" w:cs="Arial"/>
          <w:sz w:val="24"/>
          <w:szCs w:val="24"/>
        </w:rPr>
      </w:pPr>
      <w:r w:rsidRPr="00BE5946">
        <w:rPr>
          <w:rFonts w:ascii="Arial" w:hAnsi="Arial" w:cs="Arial"/>
          <w:sz w:val="24"/>
          <w:szCs w:val="24"/>
        </w:rPr>
        <w:t>_________________________________</w:t>
      </w:r>
      <w:r w:rsidR="0098329A">
        <w:rPr>
          <w:rFonts w:ascii="Arial" w:hAnsi="Arial" w:cs="Arial"/>
          <w:sz w:val="24"/>
          <w:szCs w:val="24"/>
        </w:rPr>
        <w:tab/>
      </w:r>
      <w:r w:rsidR="0098329A">
        <w:rPr>
          <w:rFonts w:ascii="Arial" w:hAnsi="Arial" w:cs="Arial"/>
          <w:sz w:val="24"/>
          <w:szCs w:val="24"/>
        </w:rPr>
        <w:tab/>
      </w:r>
      <w:r w:rsidR="0098329A">
        <w:rPr>
          <w:rFonts w:ascii="Arial" w:hAnsi="Arial" w:cs="Arial"/>
          <w:sz w:val="24"/>
          <w:szCs w:val="24"/>
        </w:rPr>
        <w:tab/>
      </w:r>
      <w:r w:rsidRPr="00BE5946">
        <w:rPr>
          <w:rFonts w:ascii="Arial" w:hAnsi="Arial" w:cs="Arial"/>
          <w:sz w:val="24"/>
          <w:szCs w:val="24"/>
        </w:rPr>
        <w:t>Date</w:t>
      </w:r>
      <w:r w:rsidR="00A95356">
        <w:rPr>
          <w:rFonts w:ascii="Arial" w:hAnsi="Arial" w:cs="Arial"/>
          <w:sz w:val="24"/>
          <w:szCs w:val="24"/>
        </w:rPr>
        <w:t xml:space="preserve">: </w:t>
      </w:r>
    </w:p>
    <w:p w14:paraId="2BC531FD" w14:textId="77777777" w:rsidR="00167DDC" w:rsidRPr="00BE5946" w:rsidRDefault="00167DDC" w:rsidP="00DA409D">
      <w:pPr>
        <w:jc w:val="both"/>
        <w:rPr>
          <w:rFonts w:ascii="Arial" w:hAnsi="Arial" w:cs="Arial"/>
          <w:b/>
          <w:sz w:val="24"/>
          <w:szCs w:val="24"/>
        </w:rPr>
      </w:pPr>
    </w:p>
    <w:p w14:paraId="471B7D58" w14:textId="137B6EB4" w:rsidR="00167DDC" w:rsidRDefault="005D12F0" w:rsidP="00DA409D">
      <w:pPr>
        <w:jc w:val="both"/>
        <w:rPr>
          <w:rFonts w:ascii="Arial" w:hAnsi="Arial" w:cs="Arial"/>
          <w:b/>
          <w:sz w:val="24"/>
          <w:szCs w:val="24"/>
        </w:rPr>
      </w:pPr>
      <w:r>
        <w:rPr>
          <w:rFonts w:ascii="Arial" w:hAnsi="Arial" w:cs="Arial"/>
          <w:b/>
          <w:sz w:val="24"/>
          <w:szCs w:val="24"/>
        </w:rPr>
        <w:t>Head of Service</w:t>
      </w:r>
      <w:r w:rsidR="004A7E99">
        <w:rPr>
          <w:rFonts w:ascii="Arial" w:hAnsi="Arial" w:cs="Arial"/>
          <w:b/>
          <w:sz w:val="24"/>
          <w:szCs w:val="24"/>
        </w:rPr>
        <w:t xml:space="preserve"> </w:t>
      </w:r>
    </w:p>
    <w:p w14:paraId="04A468EC" w14:textId="77777777" w:rsidR="00AC1D3F" w:rsidRDefault="00AC1D3F" w:rsidP="00DA409D">
      <w:pPr>
        <w:jc w:val="both"/>
        <w:rPr>
          <w:rFonts w:ascii="Arial" w:hAnsi="Arial" w:cs="Arial"/>
          <w:b/>
          <w:sz w:val="24"/>
          <w:szCs w:val="24"/>
        </w:rPr>
      </w:pPr>
    </w:p>
    <w:p w14:paraId="3259D1F1" w14:textId="77777777" w:rsidR="00DA409D" w:rsidRDefault="00DA409D" w:rsidP="00DA409D">
      <w:pPr>
        <w:pStyle w:val="Heading3"/>
        <w:spacing w:before="0" w:after="0"/>
        <w:jc w:val="both"/>
        <w:rPr>
          <w:noProof/>
          <w:sz w:val="24"/>
          <w:szCs w:val="24"/>
        </w:rPr>
      </w:pPr>
    </w:p>
    <w:p w14:paraId="3AD7EAD6" w14:textId="77777777" w:rsidR="00DA409D" w:rsidRDefault="00DA409D" w:rsidP="00DA409D">
      <w:pPr>
        <w:pStyle w:val="Heading3"/>
        <w:spacing w:before="0" w:after="0"/>
        <w:jc w:val="both"/>
        <w:rPr>
          <w:noProof/>
          <w:sz w:val="24"/>
          <w:szCs w:val="24"/>
        </w:rPr>
      </w:pPr>
    </w:p>
    <w:p w14:paraId="0858D6E2" w14:textId="77777777" w:rsidR="00DA409D" w:rsidRDefault="00DA409D" w:rsidP="00DA409D">
      <w:pPr>
        <w:pStyle w:val="Heading3"/>
        <w:spacing w:before="0" w:after="0"/>
        <w:jc w:val="both"/>
        <w:rPr>
          <w:noProof/>
          <w:sz w:val="24"/>
          <w:szCs w:val="24"/>
        </w:rPr>
      </w:pPr>
    </w:p>
    <w:p w14:paraId="533845FC" w14:textId="77777777" w:rsidR="0051226D" w:rsidRPr="00DA409D" w:rsidRDefault="0051226D" w:rsidP="00DA409D">
      <w:pPr>
        <w:pStyle w:val="Heading3"/>
        <w:spacing w:before="0" w:after="0"/>
        <w:jc w:val="both"/>
        <w:rPr>
          <w:noProof/>
          <w:sz w:val="36"/>
          <w:szCs w:val="36"/>
        </w:rPr>
      </w:pPr>
      <w:r w:rsidRPr="00DA409D">
        <w:rPr>
          <w:noProof/>
          <w:sz w:val="36"/>
          <w:szCs w:val="36"/>
        </w:rPr>
        <w:t>Section 2 – Management System Components</w:t>
      </w:r>
    </w:p>
    <w:p w14:paraId="30E1C2FE" w14:textId="77777777" w:rsidR="0051226D" w:rsidRPr="00E943FA" w:rsidRDefault="0051226D" w:rsidP="00DA409D">
      <w:pPr>
        <w:jc w:val="both"/>
        <w:rPr>
          <w:sz w:val="24"/>
          <w:szCs w:val="24"/>
        </w:rPr>
      </w:pPr>
    </w:p>
    <w:p w14:paraId="60025A12" w14:textId="77777777" w:rsidR="0051226D" w:rsidRPr="00DA409D" w:rsidRDefault="00E943FA" w:rsidP="00DA409D">
      <w:pPr>
        <w:jc w:val="both"/>
        <w:rPr>
          <w:rFonts w:ascii="Arial" w:hAnsi="Arial"/>
          <w:b/>
          <w:sz w:val="28"/>
          <w:szCs w:val="28"/>
        </w:rPr>
      </w:pPr>
      <w:r w:rsidRPr="00DA409D">
        <w:rPr>
          <w:rFonts w:ascii="Arial" w:hAnsi="Arial"/>
          <w:b/>
          <w:sz w:val="28"/>
          <w:szCs w:val="28"/>
        </w:rPr>
        <w:t>2.1 Key Roles</w:t>
      </w:r>
    </w:p>
    <w:p w14:paraId="55464F89" w14:textId="77777777" w:rsidR="002A0D49" w:rsidRDefault="002A0D49" w:rsidP="00DA409D">
      <w:pPr>
        <w:jc w:val="both"/>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4132"/>
      </w:tblGrid>
      <w:tr w:rsidR="002A0D49" w:rsidRPr="000B3BAE" w14:paraId="0446EA65" w14:textId="77777777" w:rsidTr="00082F8B">
        <w:tc>
          <w:tcPr>
            <w:tcW w:w="4264" w:type="dxa"/>
            <w:vAlign w:val="center"/>
          </w:tcPr>
          <w:p w14:paraId="0566234C" w14:textId="4B4A2A65" w:rsidR="002A0D49" w:rsidRPr="000B3BAE" w:rsidRDefault="00AB69F4" w:rsidP="00DA409D">
            <w:pPr>
              <w:numPr>
                <w:ilvl w:val="0"/>
                <w:numId w:val="10"/>
              </w:numPr>
              <w:jc w:val="both"/>
              <w:rPr>
                <w:rFonts w:ascii="Arial" w:hAnsi="Arial"/>
                <w:b/>
                <w:sz w:val="24"/>
                <w:szCs w:val="24"/>
              </w:rPr>
            </w:pPr>
            <w:r>
              <w:rPr>
                <w:rFonts w:ascii="Arial" w:hAnsi="Arial"/>
                <w:b/>
                <w:sz w:val="24"/>
                <w:szCs w:val="24"/>
              </w:rPr>
              <w:t>Head of Service</w:t>
            </w:r>
          </w:p>
        </w:tc>
        <w:tc>
          <w:tcPr>
            <w:tcW w:w="4264" w:type="dxa"/>
          </w:tcPr>
          <w:p w14:paraId="3A64DCFF" w14:textId="77777777" w:rsidR="002A0D49" w:rsidRPr="000B3BAE" w:rsidRDefault="002A0D49" w:rsidP="00DA409D">
            <w:pPr>
              <w:jc w:val="both"/>
              <w:rPr>
                <w:rFonts w:ascii="Arial" w:hAnsi="Arial"/>
                <w:b/>
                <w:sz w:val="24"/>
                <w:szCs w:val="24"/>
              </w:rPr>
            </w:pPr>
          </w:p>
          <w:p w14:paraId="4A7EF9EE" w14:textId="10BF7E11" w:rsidR="002A0D49" w:rsidRPr="000B3BAE" w:rsidRDefault="00107EEF" w:rsidP="00DA409D">
            <w:pPr>
              <w:jc w:val="both"/>
              <w:rPr>
                <w:rFonts w:ascii="Arial" w:hAnsi="Arial"/>
                <w:b/>
                <w:sz w:val="24"/>
                <w:szCs w:val="24"/>
              </w:rPr>
            </w:pPr>
            <w:r>
              <w:rPr>
                <w:rFonts w:ascii="Arial" w:hAnsi="Arial"/>
                <w:b/>
                <w:sz w:val="24"/>
                <w:szCs w:val="24"/>
              </w:rPr>
              <w:t>David Glaves</w:t>
            </w:r>
            <w:r w:rsidR="008E111A">
              <w:rPr>
                <w:rFonts w:ascii="Arial" w:hAnsi="Arial"/>
                <w:b/>
                <w:sz w:val="24"/>
                <w:szCs w:val="24"/>
              </w:rPr>
              <w:t xml:space="preserve"> </w:t>
            </w:r>
          </w:p>
        </w:tc>
      </w:tr>
      <w:tr w:rsidR="002A0D49" w:rsidRPr="000B3BAE" w14:paraId="752F9206" w14:textId="77777777" w:rsidTr="00082F8B">
        <w:tc>
          <w:tcPr>
            <w:tcW w:w="4264" w:type="dxa"/>
            <w:vAlign w:val="center"/>
          </w:tcPr>
          <w:p w14:paraId="2F9ACA62" w14:textId="35EA93EA" w:rsidR="002A0D49" w:rsidRPr="004A7E99" w:rsidRDefault="008E111A" w:rsidP="004A7E99">
            <w:pPr>
              <w:numPr>
                <w:ilvl w:val="0"/>
                <w:numId w:val="10"/>
              </w:numPr>
              <w:jc w:val="both"/>
              <w:rPr>
                <w:rFonts w:ascii="Arial" w:hAnsi="Arial"/>
                <w:b/>
                <w:sz w:val="24"/>
                <w:szCs w:val="24"/>
              </w:rPr>
            </w:pPr>
            <w:r>
              <w:rPr>
                <w:rFonts w:ascii="Arial" w:hAnsi="Arial"/>
                <w:b/>
                <w:sz w:val="24"/>
                <w:szCs w:val="24"/>
              </w:rPr>
              <w:t>Heads of Dept</w:t>
            </w:r>
          </w:p>
        </w:tc>
        <w:tc>
          <w:tcPr>
            <w:tcW w:w="4264" w:type="dxa"/>
          </w:tcPr>
          <w:p w14:paraId="6052D316" w14:textId="77777777" w:rsidR="002A0D49" w:rsidRDefault="002A0D49" w:rsidP="00DA409D">
            <w:pPr>
              <w:jc w:val="both"/>
              <w:rPr>
                <w:rFonts w:ascii="Arial" w:hAnsi="Arial"/>
                <w:b/>
                <w:sz w:val="24"/>
                <w:szCs w:val="24"/>
              </w:rPr>
            </w:pPr>
          </w:p>
          <w:p w14:paraId="6478E9C0" w14:textId="44490340" w:rsidR="002A0D49" w:rsidRPr="00CB74F9" w:rsidRDefault="00AB69F4" w:rsidP="00AD343B">
            <w:pPr>
              <w:jc w:val="both"/>
              <w:rPr>
                <w:rFonts w:ascii="Arial" w:hAnsi="Arial"/>
                <w:b/>
                <w:sz w:val="24"/>
                <w:szCs w:val="24"/>
              </w:rPr>
            </w:pPr>
            <w:r w:rsidRPr="00CB74F9">
              <w:rPr>
                <w:rFonts w:ascii="Arial" w:hAnsi="Arial"/>
                <w:b/>
                <w:sz w:val="24"/>
                <w:szCs w:val="24"/>
              </w:rPr>
              <w:t>Chris Kirkbride</w:t>
            </w:r>
          </w:p>
          <w:p w14:paraId="0DAC6722" w14:textId="22938843" w:rsidR="00AD343B" w:rsidRDefault="00107EEF" w:rsidP="00AD343B">
            <w:pPr>
              <w:jc w:val="both"/>
              <w:rPr>
                <w:rFonts w:ascii="Arial" w:hAnsi="Arial"/>
                <w:b/>
                <w:sz w:val="24"/>
                <w:szCs w:val="24"/>
              </w:rPr>
            </w:pPr>
            <w:r>
              <w:rPr>
                <w:rFonts w:ascii="Arial" w:hAnsi="Arial"/>
                <w:b/>
                <w:sz w:val="24"/>
                <w:szCs w:val="24"/>
              </w:rPr>
              <w:t>Nicola Harper</w:t>
            </w:r>
          </w:p>
          <w:p w14:paraId="29FD4AE9" w14:textId="77777777" w:rsidR="00AD343B" w:rsidRPr="000B3BAE" w:rsidRDefault="00AD343B" w:rsidP="00AD343B">
            <w:pPr>
              <w:jc w:val="both"/>
              <w:rPr>
                <w:rFonts w:ascii="Arial" w:hAnsi="Arial"/>
                <w:b/>
                <w:sz w:val="24"/>
                <w:szCs w:val="24"/>
              </w:rPr>
            </w:pPr>
          </w:p>
        </w:tc>
      </w:tr>
      <w:tr w:rsidR="002A0D49" w:rsidRPr="000B3BAE" w14:paraId="3A71EAB7" w14:textId="77777777" w:rsidTr="00082F8B">
        <w:tc>
          <w:tcPr>
            <w:tcW w:w="4264" w:type="dxa"/>
            <w:vAlign w:val="center"/>
          </w:tcPr>
          <w:p w14:paraId="3D01F806" w14:textId="77777777" w:rsidR="002A0D49" w:rsidRPr="000B3BAE" w:rsidRDefault="002A0D49" w:rsidP="00DA409D">
            <w:pPr>
              <w:numPr>
                <w:ilvl w:val="0"/>
                <w:numId w:val="10"/>
              </w:numPr>
              <w:jc w:val="both"/>
              <w:rPr>
                <w:rFonts w:ascii="Arial" w:hAnsi="Arial"/>
                <w:b/>
                <w:sz w:val="24"/>
                <w:szCs w:val="24"/>
              </w:rPr>
            </w:pPr>
            <w:r w:rsidRPr="000B3BAE">
              <w:rPr>
                <w:rFonts w:ascii="Arial" w:hAnsi="Arial"/>
                <w:b/>
                <w:sz w:val="24"/>
                <w:szCs w:val="24"/>
              </w:rPr>
              <w:t xml:space="preserve">School </w:t>
            </w:r>
            <w:r w:rsidR="00BD63CB">
              <w:rPr>
                <w:rFonts w:ascii="Arial" w:hAnsi="Arial"/>
                <w:b/>
                <w:sz w:val="24"/>
                <w:szCs w:val="24"/>
              </w:rPr>
              <w:t>Senior Leadership Team</w:t>
            </w:r>
          </w:p>
        </w:tc>
        <w:tc>
          <w:tcPr>
            <w:tcW w:w="4264" w:type="dxa"/>
          </w:tcPr>
          <w:p w14:paraId="0F94E429" w14:textId="77777777" w:rsidR="00AD343B" w:rsidRDefault="00AD343B" w:rsidP="00DA409D">
            <w:pPr>
              <w:jc w:val="both"/>
              <w:rPr>
                <w:rFonts w:ascii="Arial" w:hAnsi="Arial"/>
                <w:b/>
                <w:sz w:val="24"/>
                <w:szCs w:val="24"/>
              </w:rPr>
            </w:pPr>
          </w:p>
          <w:p w14:paraId="5E01B489" w14:textId="47B69045" w:rsidR="00AD343B" w:rsidRDefault="00107EEF" w:rsidP="00DA409D">
            <w:pPr>
              <w:jc w:val="both"/>
              <w:rPr>
                <w:rFonts w:ascii="Arial" w:hAnsi="Arial"/>
                <w:b/>
                <w:sz w:val="24"/>
                <w:szCs w:val="24"/>
              </w:rPr>
            </w:pPr>
            <w:r>
              <w:rPr>
                <w:rFonts w:ascii="Arial" w:hAnsi="Arial"/>
                <w:b/>
                <w:sz w:val="24"/>
                <w:szCs w:val="24"/>
              </w:rPr>
              <w:t>David Glaves</w:t>
            </w:r>
          </w:p>
          <w:p w14:paraId="4B431C8C" w14:textId="5A6C4DA6" w:rsidR="00E23D77" w:rsidRDefault="00107EEF" w:rsidP="00DA409D">
            <w:pPr>
              <w:jc w:val="both"/>
              <w:rPr>
                <w:rFonts w:ascii="Arial" w:hAnsi="Arial"/>
                <w:b/>
                <w:sz w:val="24"/>
                <w:szCs w:val="24"/>
              </w:rPr>
            </w:pPr>
            <w:r>
              <w:rPr>
                <w:rFonts w:ascii="Arial" w:hAnsi="Arial"/>
                <w:b/>
                <w:sz w:val="24"/>
                <w:szCs w:val="24"/>
              </w:rPr>
              <w:t>Nicola Harper</w:t>
            </w:r>
          </w:p>
          <w:p w14:paraId="68AAF78F" w14:textId="77777777" w:rsidR="004A7E99" w:rsidRDefault="00AD343B" w:rsidP="00DA409D">
            <w:pPr>
              <w:jc w:val="both"/>
              <w:rPr>
                <w:rFonts w:ascii="Arial" w:hAnsi="Arial"/>
                <w:b/>
                <w:sz w:val="24"/>
                <w:szCs w:val="24"/>
              </w:rPr>
            </w:pPr>
            <w:r>
              <w:rPr>
                <w:rFonts w:ascii="Arial" w:hAnsi="Arial"/>
                <w:b/>
                <w:sz w:val="24"/>
                <w:szCs w:val="24"/>
              </w:rPr>
              <w:t>Chris Kirkbride</w:t>
            </w:r>
          </w:p>
          <w:p w14:paraId="1DABDACC" w14:textId="4CA97761" w:rsidR="00AD343B" w:rsidRDefault="00AB69F4" w:rsidP="00E23D77">
            <w:pPr>
              <w:jc w:val="both"/>
              <w:rPr>
                <w:rFonts w:ascii="Arial" w:hAnsi="Arial"/>
                <w:b/>
                <w:sz w:val="24"/>
                <w:szCs w:val="24"/>
              </w:rPr>
            </w:pPr>
            <w:r>
              <w:rPr>
                <w:rFonts w:ascii="Arial" w:hAnsi="Arial"/>
                <w:b/>
                <w:sz w:val="24"/>
                <w:szCs w:val="24"/>
              </w:rPr>
              <w:t>Anton Williams</w:t>
            </w:r>
          </w:p>
          <w:p w14:paraId="1C55A3C6" w14:textId="44B7701C" w:rsidR="00AB69F4" w:rsidRDefault="00107EEF" w:rsidP="00E23D77">
            <w:pPr>
              <w:jc w:val="both"/>
              <w:rPr>
                <w:rFonts w:ascii="Arial" w:hAnsi="Arial"/>
                <w:b/>
                <w:sz w:val="24"/>
                <w:szCs w:val="24"/>
              </w:rPr>
            </w:pPr>
            <w:r>
              <w:rPr>
                <w:rFonts w:ascii="Arial" w:hAnsi="Arial"/>
                <w:b/>
                <w:sz w:val="24"/>
                <w:szCs w:val="24"/>
              </w:rPr>
              <w:t>Lauren Harrison</w:t>
            </w:r>
          </w:p>
          <w:p w14:paraId="64F58811" w14:textId="77777777" w:rsidR="00AD343B" w:rsidRPr="000B3BAE" w:rsidRDefault="00AD343B" w:rsidP="00E23D77">
            <w:pPr>
              <w:jc w:val="both"/>
              <w:rPr>
                <w:rFonts w:ascii="Arial" w:hAnsi="Arial"/>
                <w:b/>
                <w:sz w:val="24"/>
                <w:szCs w:val="24"/>
              </w:rPr>
            </w:pPr>
          </w:p>
        </w:tc>
      </w:tr>
      <w:tr w:rsidR="002A0D49" w:rsidRPr="000B3BAE" w14:paraId="74BE01B7" w14:textId="77777777" w:rsidTr="00082F8B">
        <w:tc>
          <w:tcPr>
            <w:tcW w:w="4264" w:type="dxa"/>
            <w:vAlign w:val="center"/>
          </w:tcPr>
          <w:p w14:paraId="3F462F98" w14:textId="77777777" w:rsidR="002A0D49" w:rsidRPr="000B3BAE" w:rsidRDefault="00E35B28" w:rsidP="00DA409D">
            <w:pPr>
              <w:numPr>
                <w:ilvl w:val="0"/>
                <w:numId w:val="10"/>
              </w:numPr>
              <w:jc w:val="both"/>
              <w:rPr>
                <w:rFonts w:ascii="Arial" w:hAnsi="Arial"/>
                <w:b/>
                <w:sz w:val="24"/>
                <w:szCs w:val="24"/>
              </w:rPr>
            </w:pPr>
            <w:r>
              <w:rPr>
                <w:rFonts w:ascii="Arial" w:hAnsi="Arial"/>
                <w:b/>
                <w:sz w:val="24"/>
                <w:szCs w:val="24"/>
              </w:rPr>
              <w:t>Site</w:t>
            </w:r>
            <w:r w:rsidR="002A0D49" w:rsidRPr="000B3BAE">
              <w:rPr>
                <w:rFonts w:ascii="Arial" w:hAnsi="Arial"/>
                <w:b/>
                <w:sz w:val="24"/>
                <w:szCs w:val="24"/>
              </w:rPr>
              <w:t xml:space="preserve"> Manager</w:t>
            </w:r>
            <w:r w:rsidR="00D50EA5" w:rsidRPr="000B3BAE">
              <w:rPr>
                <w:rFonts w:ascii="Arial" w:hAnsi="Arial"/>
                <w:b/>
                <w:sz w:val="24"/>
                <w:szCs w:val="24"/>
              </w:rPr>
              <w:t>s</w:t>
            </w:r>
          </w:p>
        </w:tc>
        <w:tc>
          <w:tcPr>
            <w:tcW w:w="4264" w:type="dxa"/>
          </w:tcPr>
          <w:p w14:paraId="2E43524B" w14:textId="15B3F356" w:rsidR="00B726B4" w:rsidRPr="000B3BAE" w:rsidRDefault="00B726B4" w:rsidP="00DA409D">
            <w:pPr>
              <w:jc w:val="both"/>
              <w:rPr>
                <w:rFonts w:ascii="Arial" w:hAnsi="Arial"/>
                <w:b/>
                <w:sz w:val="24"/>
                <w:szCs w:val="24"/>
              </w:rPr>
            </w:pPr>
          </w:p>
          <w:p w14:paraId="4092B542" w14:textId="77777777" w:rsidR="005E6688" w:rsidRPr="000B3BAE" w:rsidRDefault="005E6688" w:rsidP="00AB69F4">
            <w:pPr>
              <w:jc w:val="both"/>
              <w:rPr>
                <w:rFonts w:ascii="Arial" w:hAnsi="Arial"/>
                <w:b/>
                <w:sz w:val="24"/>
                <w:szCs w:val="24"/>
              </w:rPr>
            </w:pPr>
            <w:r>
              <w:rPr>
                <w:rFonts w:ascii="Arial" w:hAnsi="Arial"/>
                <w:b/>
                <w:sz w:val="24"/>
                <w:szCs w:val="24"/>
              </w:rPr>
              <w:t>Anton Williams</w:t>
            </w:r>
          </w:p>
          <w:p w14:paraId="37E55A17" w14:textId="77777777" w:rsidR="00D50EA5" w:rsidRPr="000B3BAE" w:rsidRDefault="00D50EA5" w:rsidP="005E6688">
            <w:pPr>
              <w:ind w:left="360"/>
              <w:jc w:val="both"/>
              <w:rPr>
                <w:rFonts w:ascii="Arial" w:hAnsi="Arial"/>
                <w:b/>
                <w:sz w:val="24"/>
                <w:szCs w:val="24"/>
              </w:rPr>
            </w:pPr>
          </w:p>
        </w:tc>
      </w:tr>
      <w:tr w:rsidR="00082F8B" w:rsidRPr="000B3BAE" w14:paraId="3DB0F019" w14:textId="77777777" w:rsidTr="00737539">
        <w:tc>
          <w:tcPr>
            <w:tcW w:w="4264" w:type="dxa"/>
            <w:vAlign w:val="center"/>
          </w:tcPr>
          <w:p w14:paraId="3854AFC2" w14:textId="77777777" w:rsidR="00082F8B" w:rsidRPr="000B3BAE" w:rsidRDefault="00082F8B" w:rsidP="00DA409D">
            <w:pPr>
              <w:ind w:left="360"/>
              <w:jc w:val="both"/>
              <w:rPr>
                <w:rFonts w:ascii="Arial" w:hAnsi="Arial"/>
                <w:b/>
                <w:sz w:val="24"/>
                <w:szCs w:val="24"/>
              </w:rPr>
            </w:pPr>
          </w:p>
          <w:p w14:paraId="23E77D12" w14:textId="77777777" w:rsidR="00082F8B" w:rsidRPr="000B3BAE" w:rsidRDefault="00DA409D" w:rsidP="00DA409D">
            <w:pPr>
              <w:numPr>
                <w:ilvl w:val="0"/>
                <w:numId w:val="10"/>
              </w:numPr>
              <w:jc w:val="both"/>
              <w:rPr>
                <w:rFonts w:ascii="Arial" w:hAnsi="Arial"/>
                <w:b/>
                <w:sz w:val="24"/>
                <w:szCs w:val="24"/>
              </w:rPr>
            </w:pPr>
            <w:r>
              <w:rPr>
                <w:rFonts w:ascii="Arial" w:hAnsi="Arial"/>
                <w:b/>
                <w:sz w:val="24"/>
                <w:szCs w:val="24"/>
              </w:rPr>
              <w:t>School H</w:t>
            </w:r>
            <w:r w:rsidR="00082F8B">
              <w:rPr>
                <w:rFonts w:ascii="Arial" w:hAnsi="Arial"/>
                <w:b/>
                <w:sz w:val="24"/>
                <w:szCs w:val="24"/>
              </w:rPr>
              <w:t xml:space="preserve">ealth and </w:t>
            </w:r>
            <w:r>
              <w:rPr>
                <w:rFonts w:ascii="Arial" w:hAnsi="Arial"/>
                <w:b/>
                <w:sz w:val="24"/>
                <w:szCs w:val="24"/>
              </w:rPr>
              <w:t>Safety C</w:t>
            </w:r>
            <w:r w:rsidR="00082F8B">
              <w:rPr>
                <w:rFonts w:ascii="Arial" w:hAnsi="Arial"/>
                <w:b/>
                <w:sz w:val="24"/>
                <w:szCs w:val="24"/>
              </w:rPr>
              <w:t>o</w:t>
            </w:r>
            <w:r>
              <w:rPr>
                <w:rFonts w:ascii="Arial" w:hAnsi="Arial"/>
                <w:b/>
                <w:sz w:val="24"/>
                <w:szCs w:val="24"/>
              </w:rPr>
              <w:t>-</w:t>
            </w:r>
            <w:r w:rsidR="00082F8B">
              <w:rPr>
                <w:rFonts w:ascii="Arial" w:hAnsi="Arial"/>
                <w:b/>
                <w:sz w:val="24"/>
                <w:szCs w:val="24"/>
              </w:rPr>
              <w:t>ordinator</w:t>
            </w:r>
          </w:p>
          <w:p w14:paraId="02B5DBFB" w14:textId="77777777" w:rsidR="00082F8B" w:rsidRPr="000B3BAE" w:rsidRDefault="00082F8B" w:rsidP="00DA409D">
            <w:pPr>
              <w:jc w:val="both"/>
              <w:rPr>
                <w:rFonts w:ascii="Arial" w:hAnsi="Arial"/>
                <w:b/>
                <w:sz w:val="24"/>
                <w:szCs w:val="24"/>
              </w:rPr>
            </w:pPr>
          </w:p>
        </w:tc>
        <w:tc>
          <w:tcPr>
            <w:tcW w:w="4264" w:type="dxa"/>
          </w:tcPr>
          <w:p w14:paraId="15C4E7C1" w14:textId="77777777" w:rsidR="00082F8B" w:rsidRDefault="00082F8B" w:rsidP="00DA409D">
            <w:pPr>
              <w:jc w:val="both"/>
              <w:rPr>
                <w:rFonts w:ascii="Arial" w:hAnsi="Arial"/>
                <w:b/>
                <w:sz w:val="24"/>
                <w:szCs w:val="24"/>
              </w:rPr>
            </w:pPr>
          </w:p>
          <w:p w14:paraId="5DECF73F" w14:textId="0CB4A169" w:rsidR="005E6688" w:rsidRPr="000B3BAE" w:rsidRDefault="00107EEF" w:rsidP="00AB69F4">
            <w:pPr>
              <w:jc w:val="both"/>
              <w:rPr>
                <w:rFonts w:ascii="Arial" w:hAnsi="Arial"/>
                <w:b/>
                <w:sz w:val="24"/>
                <w:szCs w:val="24"/>
              </w:rPr>
            </w:pPr>
            <w:r>
              <w:rPr>
                <w:rFonts w:ascii="Arial" w:hAnsi="Arial"/>
                <w:b/>
                <w:sz w:val="24"/>
                <w:szCs w:val="24"/>
              </w:rPr>
              <w:t>David Glaves</w:t>
            </w:r>
            <w:r w:rsidR="00AB69F4">
              <w:rPr>
                <w:rFonts w:ascii="Arial" w:hAnsi="Arial"/>
                <w:b/>
                <w:sz w:val="24"/>
                <w:szCs w:val="24"/>
              </w:rPr>
              <w:t xml:space="preserve">, </w:t>
            </w:r>
            <w:r w:rsidR="005E6688">
              <w:rPr>
                <w:rFonts w:ascii="Arial" w:hAnsi="Arial"/>
                <w:b/>
                <w:sz w:val="24"/>
                <w:szCs w:val="24"/>
              </w:rPr>
              <w:t>Anton Williams</w:t>
            </w:r>
            <w:r w:rsidR="00AB69F4">
              <w:rPr>
                <w:rFonts w:ascii="Arial" w:hAnsi="Arial"/>
                <w:b/>
                <w:sz w:val="24"/>
                <w:szCs w:val="24"/>
              </w:rPr>
              <w:t xml:space="preserve"> and </w:t>
            </w:r>
            <w:r>
              <w:rPr>
                <w:rFonts w:ascii="Arial" w:hAnsi="Arial"/>
                <w:b/>
                <w:sz w:val="24"/>
                <w:szCs w:val="24"/>
              </w:rPr>
              <w:t>Jessica Wilson</w:t>
            </w:r>
          </w:p>
          <w:p w14:paraId="7853B0C2" w14:textId="77777777" w:rsidR="00E07999" w:rsidRPr="000B3BAE" w:rsidRDefault="00E07999" w:rsidP="005E6688">
            <w:pPr>
              <w:ind w:left="360"/>
              <w:jc w:val="both"/>
              <w:rPr>
                <w:rFonts w:ascii="Arial" w:hAnsi="Arial"/>
                <w:b/>
                <w:sz w:val="24"/>
                <w:szCs w:val="24"/>
              </w:rPr>
            </w:pPr>
          </w:p>
        </w:tc>
      </w:tr>
      <w:tr w:rsidR="002A0D49" w:rsidRPr="000B3BAE" w14:paraId="4A272D72" w14:textId="77777777" w:rsidTr="00082F8B">
        <w:tc>
          <w:tcPr>
            <w:tcW w:w="4264" w:type="dxa"/>
            <w:vAlign w:val="center"/>
          </w:tcPr>
          <w:p w14:paraId="47F7BF08" w14:textId="77777777" w:rsidR="002A0D49" w:rsidRPr="000B3BAE" w:rsidRDefault="002A0D49" w:rsidP="00DA409D">
            <w:pPr>
              <w:numPr>
                <w:ilvl w:val="0"/>
                <w:numId w:val="10"/>
              </w:numPr>
              <w:jc w:val="both"/>
              <w:rPr>
                <w:rFonts w:ascii="Arial" w:hAnsi="Arial"/>
                <w:b/>
                <w:sz w:val="24"/>
                <w:szCs w:val="24"/>
              </w:rPr>
            </w:pPr>
            <w:r w:rsidRPr="000B3BAE">
              <w:rPr>
                <w:rFonts w:ascii="Arial" w:hAnsi="Arial"/>
                <w:b/>
                <w:sz w:val="24"/>
                <w:szCs w:val="24"/>
              </w:rPr>
              <w:t>Educational Visits Co</w:t>
            </w:r>
            <w:r w:rsidR="00DA409D">
              <w:rPr>
                <w:rFonts w:ascii="Arial" w:hAnsi="Arial"/>
                <w:b/>
                <w:sz w:val="24"/>
                <w:szCs w:val="24"/>
              </w:rPr>
              <w:t>-</w:t>
            </w:r>
            <w:r w:rsidRPr="000B3BAE">
              <w:rPr>
                <w:rFonts w:ascii="Arial" w:hAnsi="Arial"/>
                <w:b/>
                <w:sz w:val="24"/>
                <w:szCs w:val="24"/>
              </w:rPr>
              <w:t>ordinator</w:t>
            </w:r>
          </w:p>
        </w:tc>
        <w:tc>
          <w:tcPr>
            <w:tcW w:w="4264" w:type="dxa"/>
          </w:tcPr>
          <w:p w14:paraId="0668687B" w14:textId="2EFF1AA0" w:rsidR="002A0D49" w:rsidRPr="00E23D77" w:rsidRDefault="00107EEF" w:rsidP="00DA409D">
            <w:pPr>
              <w:jc w:val="both"/>
              <w:rPr>
                <w:rFonts w:ascii="Arial" w:hAnsi="Arial"/>
                <w:b/>
                <w:sz w:val="24"/>
                <w:szCs w:val="24"/>
              </w:rPr>
            </w:pPr>
            <w:r>
              <w:rPr>
                <w:rFonts w:ascii="Arial" w:hAnsi="Arial"/>
                <w:b/>
                <w:sz w:val="24"/>
                <w:szCs w:val="24"/>
              </w:rPr>
              <w:t xml:space="preserve">Jessica </w:t>
            </w:r>
            <w:proofErr w:type="spellStart"/>
            <w:r>
              <w:rPr>
                <w:rFonts w:ascii="Arial" w:hAnsi="Arial"/>
                <w:b/>
                <w:sz w:val="24"/>
                <w:szCs w:val="24"/>
              </w:rPr>
              <w:t>WIlson</w:t>
            </w:r>
            <w:proofErr w:type="spellEnd"/>
          </w:p>
          <w:p w14:paraId="6E7CF09A" w14:textId="77777777" w:rsidR="002A0D49" w:rsidRPr="000B3BAE" w:rsidRDefault="002A0D49" w:rsidP="004A7E99">
            <w:pPr>
              <w:jc w:val="both"/>
              <w:rPr>
                <w:rFonts w:ascii="Arial" w:hAnsi="Arial"/>
                <w:b/>
                <w:sz w:val="24"/>
                <w:szCs w:val="24"/>
              </w:rPr>
            </w:pPr>
          </w:p>
        </w:tc>
      </w:tr>
      <w:tr w:rsidR="008308FE" w:rsidRPr="000B3BAE" w14:paraId="53363828" w14:textId="77777777" w:rsidTr="00082F8B">
        <w:tc>
          <w:tcPr>
            <w:tcW w:w="4264" w:type="dxa"/>
            <w:vAlign w:val="center"/>
          </w:tcPr>
          <w:p w14:paraId="5C073EA9" w14:textId="77777777" w:rsidR="008308FE" w:rsidRDefault="008308FE" w:rsidP="00DA409D">
            <w:pPr>
              <w:ind w:left="360"/>
              <w:jc w:val="both"/>
              <w:rPr>
                <w:rFonts w:ascii="Arial" w:hAnsi="Arial"/>
                <w:b/>
                <w:sz w:val="24"/>
                <w:szCs w:val="24"/>
              </w:rPr>
            </w:pPr>
          </w:p>
          <w:p w14:paraId="1CFBC7D7" w14:textId="77777777" w:rsidR="008308FE" w:rsidRDefault="008308FE" w:rsidP="00DA409D">
            <w:pPr>
              <w:numPr>
                <w:ilvl w:val="0"/>
                <w:numId w:val="10"/>
              </w:numPr>
              <w:jc w:val="both"/>
              <w:rPr>
                <w:rFonts w:ascii="Arial" w:hAnsi="Arial"/>
                <w:b/>
                <w:sz w:val="24"/>
                <w:szCs w:val="24"/>
              </w:rPr>
            </w:pPr>
            <w:r>
              <w:rPr>
                <w:rFonts w:ascii="Arial" w:hAnsi="Arial"/>
                <w:b/>
                <w:sz w:val="24"/>
                <w:szCs w:val="24"/>
              </w:rPr>
              <w:t>Asbestos management duty holders</w:t>
            </w:r>
          </w:p>
          <w:p w14:paraId="022E52E8" w14:textId="77777777" w:rsidR="00DA409D" w:rsidRPr="000B3BAE" w:rsidRDefault="00DA409D" w:rsidP="00DA409D">
            <w:pPr>
              <w:ind w:left="360"/>
              <w:jc w:val="both"/>
              <w:rPr>
                <w:rFonts w:ascii="Arial" w:hAnsi="Arial"/>
                <w:b/>
                <w:sz w:val="24"/>
                <w:szCs w:val="24"/>
              </w:rPr>
            </w:pPr>
          </w:p>
        </w:tc>
        <w:tc>
          <w:tcPr>
            <w:tcW w:w="4264" w:type="dxa"/>
          </w:tcPr>
          <w:p w14:paraId="462F52EA" w14:textId="77777777" w:rsidR="008308FE" w:rsidRDefault="008308FE" w:rsidP="00DA409D">
            <w:pPr>
              <w:jc w:val="both"/>
              <w:rPr>
                <w:rFonts w:ascii="Arial" w:hAnsi="Arial"/>
                <w:b/>
                <w:sz w:val="24"/>
                <w:szCs w:val="24"/>
              </w:rPr>
            </w:pPr>
          </w:p>
          <w:p w14:paraId="208CC38A" w14:textId="04C6AAFF" w:rsidR="00E07999" w:rsidRPr="000B3BAE" w:rsidRDefault="00107EEF" w:rsidP="000A5B86">
            <w:pPr>
              <w:jc w:val="both"/>
              <w:rPr>
                <w:rFonts w:ascii="Arial" w:hAnsi="Arial"/>
                <w:b/>
                <w:sz w:val="24"/>
                <w:szCs w:val="24"/>
              </w:rPr>
            </w:pPr>
            <w:r>
              <w:rPr>
                <w:rFonts w:ascii="Arial" w:hAnsi="Arial"/>
                <w:b/>
                <w:sz w:val="24"/>
                <w:szCs w:val="24"/>
              </w:rPr>
              <w:t>David Glaves</w:t>
            </w:r>
            <w:r w:rsidR="008E111A">
              <w:rPr>
                <w:rFonts w:ascii="Arial" w:hAnsi="Arial"/>
                <w:b/>
                <w:sz w:val="24"/>
                <w:szCs w:val="24"/>
              </w:rPr>
              <w:t xml:space="preserve"> </w:t>
            </w:r>
            <w:r w:rsidR="003620A8">
              <w:rPr>
                <w:rFonts w:ascii="Arial" w:hAnsi="Arial"/>
                <w:b/>
                <w:sz w:val="24"/>
                <w:szCs w:val="24"/>
              </w:rPr>
              <w:t xml:space="preserve">  </w:t>
            </w:r>
          </w:p>
        </w:tc>
      </w:tr>
      <w:tr w:rsidR="00D50EA5" w:rsidRPr="000B3BAE" w14:paraId="30ACCE8E" w14:textId="77777777" w:rsidTr="00082F8B">
        <w:tc>
          <w:tcPr>
            <w:tcW w:w="4264" w:type="dxa"/>
            <w:vAlign w:val="center"/>
          </w:tcPr>
          <w:p w14:paraId="62154B1E" w14:textId="77777777" w:rsidR="00D50EA5" w:rsidRPr="000B3BAE" w:rsidRDefault="00D50EA5" w:rsidP="00DA409D">
            <w:pPr>
              <w:numPr>
                <w:ilvl w:val="0"/>
                <w:numId w:val="10"/>
              </w:numPr>
              <w:jc w:val="both"/>
              <w:rPr>
                <w:rFonts w:ascii="Arial" w:hAnsi="Arial"/>
                <w:b/>
                <w:sz w:val="24"/>
                <w:szCs w:val="24"/>
              </w:rPr>
            </w:pPr>
            <w:r w:rsidRPr="000B3BAE">
              <w:rPr>
                <w:rFonts w:ascii="Arial" w:hAnsi="Arial"/>
                <w:b/>
                <w:sz w:val="24"/>
                <w:szCs w:val="24"/>
              </w:rPr>
              <w:t>Members of the School Safety Committee</w:t>
            </w:r>
          </w:p>
        </w:tc>
        <w:tc>
          <w:tcPr>
            <w:tcW w:w="4264" w:type="dxa"/>
          </w:tcPr>
          <w:p w14:paraId="65EFB003" w14:textId="28DB5DF3" w:rsidR="00D50EA5" w:rsidRDefault="00D50EA5" w:rsidP="00DA409D">
            <w:pPr>
              <w:jc w:val="both"/>
              <w:rPr>
                <w:rFonts w:ascii="Arial" w:hAnsi="Arial"/>
                <w:b/>
                <w:sz w:val="24"/>
                <w:szCs w:val="24"/>
              </w:rPr>
            </w:pPr>
          </w:p>
          <w:p w14:paraId="02AFF13F" w14:textId="7E9E984F" w:rsidR="008E111A" w:rsidRPr="00E23D77" w:rsidRDefault="00107EEF" w:rsidP="00DA409D">
            <w:pPr>
              <w:jc w:val="both"/>
              <w:rPr>
                <w:rFonts w:ascii="Arial" w:hAnsi="Arial"/>
                <w:b/>
                <w:sz w:val="24"/>
                <w:szCs w:val="24"/>
              </w:rPr>
            </w:pPr>
            <w:r>
              <w:rPr>
                <w:rFonts w:ascii="Arial" w:hAnsi="Arial"/>
                <w:b/>
                <w:sz w:val="24"/>
                <w:szCs w:val="24"/>
              </w:rPr>
              <w:t>David Glaves</w:t>
            </w:r>
          </w:p>
          <w:p w14:paraId="305AD4C8" w14:textId="77777777" w:rsidR="005E6688" w:rsidRDefault="005E6688" w:rsidP="00DA409D">
            <w:pPr>
              <w:jc w:val="both"/>
              <w:rPr>
                <w:rFonts w:ascii="Arial" w:hAnsi="Arial"/>
                <w:b/>
                <w:sz w:val="24"/>
                <w:szCs w:val="24"/>
              </w:rPr>
            </w:pPr>
            <w:r>
              <w:rPr>
                <w:rFonts w:ascii="Arial" w:hAnsi="Arial"/>
                <w:b/>
                <w:sz w:val="24"/>
                <w:szCs w:val="24"/>
              </w:rPr>
              <w:t>Anton Williams</w:t>
            </w:r>
          </w:p>
          <w:p w14:paraId="3A1A3DD8" w14:textId="290727CF" w:rsidR="00A95356" w:rsidRDefault="00107EEF" w:rsidP="00DA409D">
            <w:pPr>
              <w:jc w:val="both"/>
              <w:rPr>
                <w:rFonts w:ascii="Arial" w:hAnsi="Arial"/>
                <w:b/>
                <w:sz w:val="24"/>
                <w:szCs w:val="24"/>
              </w:rPr>
            </w:pPr>
            <w:r>
              <w:rPr>
                <w:rFonts w:ascii="Arial" w:hAnsi="Arial"/>
                <w:b/>
                <w:sz w:val="24"/>
                <w:szCs w:val="24"/>
              </w:rPr>
              <w:t>Jessica Wilson</w:t>
            </w:r>
          </w:p>
          <w:p w14:paraId="62167E69" w14:textId="5E51980B" w:rsidR="005E6688" w:rsidRDefault="005E6688" w:rsidP="00DA409D">
            <w:pPr>
              <w:jc w:val="both"/>
              <w:rPr>
                <w:rFonts w:ascii="Arial" w:hAnsi="Arial"/>
                <w:b/>
                <w:sz w:val="24"/>
                <w:szCs w:val="24"/>
              </w:rPr>
            </w:pPr>
            <w:r>
              <w:rPr>
                <w:rFonts w:ascii="Arial" w:hAnsi="Arial"/>
                <w:b/>
                <w:sz w:val="24"/>
                <w:szCs w:val="24"/>
              </w:rPr>
              <w:t>Lucas Finch</w:t>
            </w:r>
          </w:p>
          <w:p w14:paraId="4BEAD9A4" w14:textId="6CFAC150" w:rsidR="005E6688" w:rsidRDefault="00107EEF" w:rsidP="00DA409D">
            <w:pPr>
              <w:jc w:val="both"/>
              <w:rPr>
                <w:rFonts w:ascii="Arial" w:hAnsi="Arial"/>
                <w:b/>
                <w:sz w:val="24"/>
                <w:szCs w:val="24"/>
              </w:rPr>
            </w:pPr>
            <w:r>
              <w:rPr>
                <w:rFonts w:ascii="Arial" w:hAnsi="Arial"/>
                <w:b/>
                <w:sz w:val="24"/>
                <w:szCs w:val="24"/>
              </w:rPr>
              <w:t>Lauren Harrison</w:t>
            </w:r>
          </w:p>
          <w:p w14:paraId="1BC35BFE" w14:textId="064825E6" w:rsidR="000C064B" w:rsidRPr="00E23D77" w:rsidRDefault="00107EEF" w:rsidP="00AD343B">
            <w:pPr>
              <w:jc w:val="both"/>
              <w:rPr>
                <w:rFonts w:ascii="Arial" w:hAnsi="Arial"/>
                <w:b/>
                <w:sz w:val="24"/>
                <w:szCs w:val="24"/>
              </w:rPr>
            </w:pPr>
            <w:r>
              <w:rPr>
                <w:rFonts w:ascii="Arial" w:hAnsi="Arial"/>
                <w:b/>
                <w:sz w:val="24"/>
                <w:szCs w:val="24"/>
              </w:rPr>
              <w:t>Matt Ellis</w:t>
            </w:r>
          </w:p>
        </w:tc>
      </w:tr>
      <w:tr w:rsidR="00082F8B" w:rsidRPr="000B3BAE" w14:paraId="6FE45CD8" w14:textId="77777777" w:rsidTr="00082F8B">
        <w:tc>
          <w:tcPr>
            <w:tcW w:w="4264" w:type="dxa"/>
            <w:vAlign w:val="center"/>
          </w:tcPr>
          <w:p w14:paraId="707CE8A9" w14:textId="77777777" w:rsidR="00082F8B" w:rsidRPr="000B3BAE" w:rsidRDefault="00082F8B" w:rsidP="00DA409D">
            <w:pPr>
              <w:numPr>
                <w:ilvl w:val="0"/>
                <w:numId w:val="10"/>
              </w:numPr>
              <w:jc w:val="both"/>
              <w:rPr>
                <w:rFonts w:ascii="Arial" w:hAnsi="Arial"/>
                <w:b/>
                <w:sz w:val="24"/>
                <w:szCs w:val="24"/>
              </w:rPr>
            </w:pPr>
            <w:r>
              <w:rPr>
                <w:rFonts w:ascii="Arial" w:hAnsi="Arial"/>
                <w:b/>
                <w:sz w:val="24"/>
                <w:szCs w:val="24"/>
              </w:rPr>
              <w:t>Person with responsibility for accident and incident reporting</w:t>
            </w:r>
          </w:p>
        </w:tc>
        <w:tc>
          <w:tcPr>
            <w:tcW w:w="4264" w:type="dxa"/>
          </w:tcPr>
          <w:p w14:paraId="02F69BC0" w14:textId="77777777" w:rsidR="00082F8B" w:rsidRPr="00E23D77" w:rsidRDefault="00082F8B" w:rsidP="00DA409D">
            <w:pPr>
              <w:jc w:val="both"/>
              <w:rPr>
                <w:rFonts w:ascii="Arial" w:hAnsi="Arial"/>
                <w:b/>
                <w:sz w:val="24"/>
                <w:szCs w:val="24"/>
              </w:rPr>
            </w:pPr>
          </w:p>
          <w:p w14:paraId="49C1CE12" w14:textId="1D3B26C5" w:rsidR="00082F8B" w:rsidRPr="00E23D77" w:rsidRDefault="00107EEF" w:rsidP="00DA409D">
            <w:pPr>
              <w:jc w:val="both"/>
              <w:rPr>
                <w:rFonts w:ascii="Arial" w:hAnsi="Arial"/>
                <w:b/>
                <w:sz w:val="24"/>
                <w:szCs w:val="24"/>
              </w:rPr>
            </w:pPr>
            <w:r>
              <w:rPr>
                <w:rFonts w:ascii="Arial" w:hAnsi="Arial"/>
                <w:b/>
                <w:sz w:val="24"/>
                <w:szCs w:val="24"/>
              </w:rPr>
              <w:t>Lauren Harrison</w:t>
            </w:r>
          </w:p>
          <w:p w14:paraId="2B0B60A9" w14:textId="77777777" w:rsidR="00082F8B" w:rsidRPr="00E23D77" w:rsidRDefault="00082F8B" w:rsidP="00DA409D">
            <w:pPr>
              <w:jc w:val="both"/>
              <w:rPr>
                <w:rFonts w:ascii="Arial" w:hAnsi="Arial"/>
                <w:b/>
                <w:sz w:val="24"/>
                <w:szCs w:val="24"/>
              </w:rPr>
            </w:pPr>
          </w:p>
          <w:p w14:paraId="6E87EEE3" w14:textId="77777777" w:rsidR="00082F8B" w:rsidRPr="00E23D77" w:rsidRDefault="00082F8B" w:rsidP="00DA409D">
            <w:pPr>
              <w:jc w:val="both"/>
              <w:rPr>
                <w:rFonts w:ascii="Arial" w:hAnsi="Arial"/>
                <w:b/>
                <w:sz w:val="24"/>
                <w:szCs w:val="24"/>
              </w:rPr>
            </w:pPr>
          </w:p>
        </w:tc>
      </w:tr>
    </w:tbl>
    <w:p w14:paraId="26CAB757" w14:textId="0234F936" w:rsidR="002A0D49" w:rsidRDefault="002A0D49" w:rsidP="00DA409D">
      <w:pPr>
        <w:jc w:val="both"/>
        <w:rPr>
          <w:rFonts w:ascii="Arial" w:hAnsi="Arial"/>
          <w:b/>
          <w:sz w:val="28"/>
          <w:szCs w:val="28"/>
        </w:rPr>
      </w:pPr>
    </w:p>
    <w:p w14:paraId="45493B4C" w14:textId="77777777" w:rsidR="005E6688" w:rsidRDefault="005E6688" w:rsidP="00DA409D">
      <w:pPr>
        <w:jc w:val="both"/>
        <w:rPr>
          <w:rFonts w:ascii="Arial" w:hAnsi="Arial"/>
          <w:b/>
          <w:sz w:val="28"/>
          <w:szCs w:val="28"/>
        </w:rPr>
      </w:pPr>
    </w:p>
    <w:p w14:paraId="04223C33" w14:textId="77777777" w:rsidR="0051226D" w:rsidRPr="00DA409D" w:rsidRDefault="00DA409D" w:rsidP="00DA409D">
      <w:pPr>
        <w:jc w:val="both"/>
        <w:rPr>
          <w:rFonts w:ascii="Arial" w:hAnsi="Arial"/>
          <w:b/>
          <w:sz w:val="28"/>
          <w:szCs w:val="28"/>
        </w:rPr>
      </w:pPr>
      <w:r>
        <w:rPr>
          <w:rFonts w:ascii="Arial" w:hAnsi="Arial"/>
          <w:b/>
          <w:sz w:val="28"/>
          <w:szCs w:val="28"/>
        </w:rPr>
        <w:lastRenderedPageBreak/>
        <w:t>2.2 Identifying, Assessing and Controlling R</w:t>
      </w:r>
      <w:r w:rsidR="00AD499B" w:rsidRPr="00DA409D">
        <w:rPr>
          <w:rFonts w:ascii="Arial" w:hAnsi="Arial"/>
          <w:b/>
          <w:sz w:val="28"/>
          <w:szCs w:val="28"/>
        </w:rPr>
        <w:t>isk</w:t>
      </w:r>
    </w:p>
    <w:p w14:paraId="306C2F9E" w14:textId="77777777" w:rsidR="002A0D49" w:rsidRPr="00AD499B" w:rsidRDefault="002A0D49" w:rsidP="00DA409D">
      <w:pPr>
        <w:jc w:val="both"/>
        <w:rPr>
          <w:rFonts w:ascii="Arial" w:hAnsi="Arial"/>
          <w:sz w:val="24"/>
          <w:szCs w:val="24"/>
        </w:rPr>
      </w:pPr>
    </w:p>
    <w:p w14:paraId="416B97FD" w14:textId="77777777" w:rsidR="002A0D49" w:rsidRPr="00AD499B" w:rsidRDefault="002A0D49" w:rsidP="00DA409D">
      <w:pPr>
        <w:jc w:val="both"/>
        <w:rPr>
          <w:rFonts w:ascii="Arial" w:hAnsi="Arial"/>
          <w:sz w:val="24"/>
          <w:szCs w:val="24"/>
        </w:rPr>
      </w:pPr>
      <w:r w:rsidRPr="00AD499B">
        <w:rPr>
          <w:rFonts w:ascii="Arial" w:hAnsi="Arial"/>
          <w:sz w:val="24"/>
          <w:szCs w:val="24"/>
        </w:rPr>
        <w:t>We have developed a register of all the significant risks that are posed by our activities.</w:t>
      </w:r>
      <w:r w:rsidR="00DA409D">
        <w:rPr>
          <w:rFonts w:ascii="Arial" w:hAnsi="Arial"/>
          <w:sz w:val="24"/>
          <w:szCs w:val="24"/>
        </w:rPr>
        <w:t xml:space="preserve"> </w:t>
      </w:r>
      <w:r w:rsidRPr="00AD499B">
        <w:rPr>
          <w:rFonts w:ascii="Arial" w:hAnsi="Arial"/>
          <w:sz w:val="24"/>
          <w:szCs w:val="24"/>
        </w:rPr>
        <w:t xml:space="preserve"> All issues contained in </w:t>
      </w:r>
      <w:r w:rsidR="00A40F9F" w:rsidRPr="00AD499B">
        <w:rPr>
          <w:rFonts w:ascii="Arial" w:hAnsi="Arial"/>
          <w:sz w:val="24"/>
          <w:szCs w:val="24"/>
        </w:rPr>
        <w:t>this register are subject to our</w:t>
      </w:r>
      <w:r w:rsidRPr="00AD499B">
        <w:rPr>
          <w:rFonts w:ascii="Arial" w:hAnsi="Arial"/>
          <w:sz w:val="24"/>
          <w:szCs w:val="24"/>
        </w:rPr>
        <w:t xml:space="preserve"> risk assessment process.</w:t>
      </w:r>
    </w:p>
    <w:p w14:paraId="57B2ABB6" w14:textId="77777777" w:rsidR="002A0D49" w:rsidRPr="00AD499B" w:rsidRDefault="002A0D49" w:rsidP="00DA409D">
      <w:pPr>
        <w:jc w:val="both"/>
        <w:rPr>
          <w:rFonts w:ascii="Arial" w:hAnsi="Arial"/>
          <w:sz w:val="24"/>
          <w:szCs w:val="24"/>
        </w:rPr>
      </w:pPr>
    </w:p>
    <w:p w14:paraId="7C72470C" w14:textId="77777777" w:rsidR="002A0D49" w:rsidRPr="00AD499B" w:rsidRDefault="00D809D8" w:rsidP="00DA409D">
      <w:pPr>
        <w:jc w:val="both"/>
        <w:rPr>
          <w:rFonts w:ascii="Arial" w:hAnsi="Arial"/>
          <w:sz w:val="24"/>
          <w:szCs w:val="24"/>
        </w:rPr>
      </w:pPr>
      <w:r w:rsidRPr="00AD499B">
        <w:rPr>
          <w:rFonts w:ascii="Arial" w:hAnsi="Arial"/>
          <w:sz w:val="24"/>
          <w:szCs w:val="24"/>
        </w:rPr>
        <w:t xml:space="preserve">Findings from our risk assessments are introduced into our methods of working and these are subject to periodic checks both by the school </w:t>
      </w:r>
      <w:r w:rsidR="00BD63CB">
        <w:rPr>
          <w:rFonts w:ascii="Arial" w:hAnsi="Arial"/>
          <w:sz w:val="24"/>
          <w:szCs w:val="24"/>
        </w:rPr>
        <w:t xml:space="preserve">senior leadership team, </w:t>
      </w:r>
      <w:r w:rsidRPr="00AD499B">
        <w:rPr>
          <w:rFonts w:ascii="Arial" w:hAnsi="Arial"/>
          <w:sz w:val="24"/>
          <w:szCs w:val="24"/>
        </w:rPr>
        <w:t>and by our employers.</w:t>
      </w:r>
      <w:r w:rsidR="002A0D49" w:rsidRPr="00AD499B">
        <w:rPr>
          <w:rFonts w:ascii="Arial" w:hAnsi="Arial"/>
          <w:sz w:val="24"/>
          <w:szCs w:val="24"/>
        </w:rPr>
        <w:t xml:space="preserve"> </w:t>
      </w:r>
    </w:p>
    <w:p w14:paraId="471C80B5" w14:textId="77777777" w:rsidR="002A0D49" w:rsidRPr="00AD499B" w:rsidRDefault="002A0D49" w:rsidP="00DA409D">
      <w:pPr>
        <w:jc w:val="both"/>
        <w:rPr>
          <w:rFonts w:ascii="Arial" w:hAnsi="Arial"/>
          <w:b/>
          <w:sz w:val="24"/>
          <w:szCs w:val="24"/>
        </w:rPr>
      </w:pPr>
    </w:p>
    <w:p w14:paraId="2B828895" w14:textId="77777777" w:rsidR="00D809D8" w:rsidRPr="00AD499B" w:rsidRDefault="00D809D8" w:rsidP="00DA409D">
      <w:pPr>
        <w:jc w:val="both"/>
        <w:rPr>
          <w:rFonts w:ascii="Arial" w:hAnsi="Arial"/>
          <w:b/>
          <w:sz w:val="24"/>
          <w:szCs w:val="24"/>
        </w:rPr>
      </w:pPr>
    </w:p>
    <w:p w14:paraId="49BE7406" w14:textId="77777777" w:rsidR="0051226D" w:rsidRPr="00DA409D" w:rsidRDefault="008308FE" w:rsidP="00DA409D">
      <w:pPr>
        <w:tabs>
          <w:tab w:val="left" w:pos="1218"/>
        </w:tabs>
        <w:jc w:val="both"/>
        <w:rPr>
          <w:rFonts w:ascii="Arial" w:hAnsi="Arial"/>
          <w:b/>
          <w:sz w:val="28"/>
          <w:szCs w:val="28"/>
        </w:rPr>
      </w:pPr>
      <w:r w:rsidRPr="00DA409D">
        <w:rPr>
          <w:rFonts w:ascii="Arial" w:hAnsi="Arial"/>
          <w:b/>
          <w:sz w:val="28"/>
          <w:szCs w:val="28"/>
        </w:rPr>
        <w:t>2.3</w:t>
      </w:r>
      <w:r w:rsidR="0051226D" w:rsidRPr="00DA409D">
        <w:rPr>
          <w:rFonts w:ascii="Arial" w:hAnsi="Arial"/>
          <w:b/>
          <w:sz w:val="28"/>
          <w:szCs w:val="28"/>
        </w:rPr>
        <w:t xml:space="preserve"> </w:t>
      </w:r>
      <w:r w:rsidR="00681061" w:rsidRPr="00DA409D">
        <w:rPr>
          <w:rFonts w:ascii="Arial" w:hAnsi="Arial"/>
          <w:b/>
          <w:sz w:val="28"/>
          <w:szCs w:val="28"/>
        </w:rPr>
        <w:t>Health and Safety Objectives and School Safety Plans</w:t>
      </w:r>
    </w:p>
    <w:p w14:paraId="2A75F75A" w14:textId="77777777" w:rsidR="00D809D8" w:rsidRPr="00AD499B" w:rsidRDefault="00D809D8" w:rsidP="00DA409D">
      <w:pPr>
        <w:tabs>
          <w:tab w:val="left" w:pos="1218"/>
        </w:tabs>
        <w:jc w:val="both"/>
        <w:rPr>
          <w:rFonts w:ascii="Arial" w:hAnsi="Arial"/>
          <w:sz w:val="24"/>
          <w:szCs w:val="24"/>
        </w:rPr>
      </w:pPr>
    </w:p>
    <w:p w14:paraId="0A9F0420" w14:textId="77777777" w:rsidR="00D809D8" w:rsidRPr="00AD499B" w:rsidRDefault="00F72AA5" w:rsidP="00DA409D">
      <w:pPr>
        <w:tabs>
          <w:tab w:val="left" w:pos="1218"/>
        </w:tabs>
        <w:jc w:val="both"/>
        <w:rPr>
          <w:rFonts w:ascii="Arial" w:hAnsi="Arial"/>
          <w:sz w:val="24"/>
          <w:szCs w:val="24"/>
        </w:rPr>
      </w:pPr>
      <w:r w:rsidRPr="00AD499B">
        <w:rPr>
          <w:rFonts w:ascii="Arial" w:hAnsi="Arial"/>
          <w:sz w:val="24"/>
          <w:szCs w:val="24"/>
        </w:rPr>
        <w:t>Each year our</w:t>
      </w:r>
      <w:r w:rsidR="00D809D8" w:rsidRPr="00AD499B">
        <w:rPr>
          <w:rFonts w:ascii="Arial" w:hAnsi="Arial"/>
          <w:sz w:val="24"/>
          <w:szCs w:val="24"/>
        </w:rPr>
        <w:t xml:space="preserve"> school</w:t>
      </w:r>
      <w:r w:rsidRPr="00AD499B">
        <w:rPr>
          <w:rFonts w:ascii="Arial" w:hAnsi="Arial"/>
          <w:sz w:val="24"/>
          <w:szCs w:val="24"/>
        </w:rPr>
        <w:t>’s</w:t>
      </w:r>
      <w:r w:rsidR="00D809D8" w:rsidRPr="00AD499B">
        <w:rPr>
          <w:rFonts w:ascii="Arial" w:hAnsi="Arial"/>
          <w:sz w:val="24"/>
          <w:szCs w:val="24"/>
        </w:rPr>
        <w:t xml:space="preserve"> </w:t>
      </w:r>
      <w:r w:rsidR="00DA409D">
        <w:rPr>
          <w:rFonts w:ascii="Arial" w:hAnsi="Arial"/>
          <w:sz w:val="24"/>
          <w:szCs w:val="24"/>
        </w:rPr>
        <w:t>Senior Leadership T</w:t>
      </w:r>
      <w:r w:rsidR="00BD63CB">
        <w:rPr>
          <w:rFonts w:ascii="Arial" w:hAnsi="Arial"/>
          <w:sz w:val="24"/>
          <w:szCs w:val="24"/>
        </w:rPr>
        <w:t>eam</w:t>
      </w:r>
      <w:r w:rsidR="00D809D8" w:rsidRPr="00AD499B">
        <w:rPr>
          <w:rFonts w:ascii="Arial" w:hAnsi="Arial"/>
          <w:sz w:val="24"/>
          <w:szCs w:val="24"/>
        </w:rPr>
        <w:t xml:space="preserve"> develop health and safety objectives.</w:t>
      </w:r>
      <w:r w:rsidR="00DA409D">
        <w:rPr>
          <w:rFonts w:ascii="Arial" w:hAnsi="Arial"/>
          <w:sz w:val="24"/>
          <w:szCs w:val="24"/>
        </w:rPr>
        <w:t xml:space="preserve"> </w:t>
      </w:r>
      <w:r w:rsidR="00D809D8" w:rsidRPr="00AD499B">
        <w:rPr>
          <w:rFonts w:ascii="Arial" w:hAnsi="Arial"/>
          <w:sz w:val="24"/>
          <w:szCs w:val="24"/>
        </w:rPr>
        <w:t xml:space="preserve"> These objectives enable us to continually improve our health and safety performance and take into account a number of issues including results of p</w:t>
      </w:r>
      <w:r w:rsidR="00242266" w:rsidRPr="00AD499B">
        <w:rPr>
          <w:rFonts w:ascii="Arial" w:hAnsi="Arial"/>
          <w:sz w:val="24"/>
          <w:szCs w:val="24"/>
        </w:rPr>
        <w:t>revious audits, near misses, our employer’s</w:t>
      </w:r>
      <w:r w:rsidR="00D809D8" w:rsidRPr="00AD499B">
        <w:rPr>
          <w:rFonts w:ascii="Arial" w:hAnsi="Arial"/>
          <w:sz w:val="24"/>
          <w:szCs w:val="24"/>
        </w:rPr>
        <w:t xml:space="preserve"> plans and feedback from our employees</w:t>
      </w:r>
      <w:r w:rsidR="00242266" w:rsidRPr="00AD499B">
        <w:rPr>
          <w:rFonts w:ascii="Arial" w:hAnsi="Arial"/>
          <w:sz w:val="24"/>
          <w:szCs w:val="24"/>
        </w:rPr>
        <w:t xml:space="preserve"> and others</w:t>
      </w:r>
      <w:r w:rsidR="00D809D8" w:rsidRPr="00AD499B">
        <w:rPr>
          <w:rFonts w:ascii="Arial" w:hAnsi="Arial"/>
          <w:sz w:val="24"/>
          <w:szCs w:val="24"/>
        </w:rPr>
        <w:t>.</w:t>
      </w:r>
    </w:p>
    <w:p w14:paraId="116DFD98" w14:textId="77777777" w:rsidR="00D809D8" w:rsidRPr="00AD499B" w:rsidRDefault="00D809D8" w:rsidP="00DA409D">
      <w:pPr>
        <w:tabs>
          <w:tab w:val="left" w:pos="1218"/>
        </w:tabs>
        <w:jc w:val="both"/>
        <w:rPr>
          <w:rFonts w:ascii="Arial" w:hAnsi="Arial"/>
          <w:sz w:val="24"/>
          <w:szCs w:val="24"/>
        </w:rPr>
      </w:pPr>
    </w:p>
    <w:p w14:paraId="43A66C03" w14:textId="77777777" w:rsidR="00D809D8" w:rsidRPr="00AD499B" w:rsidRDefault="00D809D8" w:rsidP="00DA409D">
      <w:pPr>
        <w:tabs>
          <w:tab w:val="left" w:pos="1218"/>
        </w:tabs>
        <w:jc w:val="both"/>
        <w:rPr>
          <w:rFonts w:ascii="Arial" w:hAnsi="Arial"/>
          <w:sz w:val="24"/>
          <w:szCs w:val="24"/>
        </w:rPr>
      </w:pPr>
      <w:r w:rsidRPr="00AD499B">
        <w:rPr>
          <w:rFonts w:ascii="Arial" w:hAnsi="Arial"/>
          <w:sz w:val="24"/>
          <w:szCs w:val="24"/>
        </w:rPr>
        <w:t xml:space="preserve">Our </w:t>
      </w:r>
      <w:r w:rsidR="00A40F9F" w:rsidRPr="00AD499B">
        <w:rPr>
          <w:rFonts w:ascii="Arial" w:hAnsi="Arial"/>
          <w:sz w:val="24"/>
          <w:szCs w:val="24"/>
        </w:rPr>
        <w:t xml:space="preserve">annual </w:t>
      </w:r>
      <w:r w:rsidRPr="00AD499B">
        <w:rPr>
          <w:rFonts w:ascii="Arial" w:hAnsi="Arial"/>
          <w:sz w:val="24"/>
          <w:szCs w:val="24"/>
        </w:rPr>
        <w:t>health and safety objectives are</w:t>
      </w:r>
      <w:r w:rsidR="00A40F9F" w:rsidRPr="00AD499B">
        <w:rPr>
          <w:rFonts w:ascii="Arial" w:hAnsi="Arial"/>
          <w:sz w:val="24"/>
          <w:szCs w:val="24"/>
        </w:rPr>
        <w:t xml:space="preserve"> put into our school health and safety plan.</w:t>
      </w:r>
      <w:r w:rsidR="00576B59">
        <w:rPr>
          <w:rFonts w:ascii="Arial" w:hAnsi="Arial"/>
          <w:sz w:val="24"/>
          <w:szCs w:val="24"/>
        </w:rPr>
        <w:t xml:space="preserve"> </w:t>
      </w:r>
      <w:r w:rsidR="00A40F9F" w:rsidRPr="00AD499B">
        <w:rPr>
          <w:rFonts w:ascii="Arial" w:hAnsi="Arial"/>
          <w:sz w:val="24"/>
          <w:szCs w:val="24"/>
        </w:rPr>
        <w:t xml:space="preserve"> This plan is approved by the school </w:t>
      </w:r>
      <w:r w:rsidR="00576B59">
        <w:rPr>
          <w:rFonts w:ascii="Arial" w:hAnsi="Arial"/>
          <w:sz w:val="24"/>
          <w:szCs w:val="24"/>
        </w:rPr>
        <w:t>S</w:t>
      </w:r>
      <w:r w:rsidR="00BD63CB">
        <w:rPr>
          <w:rFonts w:ascii="Arial" w:hAnsi="Arial"/>
          <w:sz w:val="24"/>
          <w:szCs w:val="24"/>
        </w:rPr>
        <w:t xml:space="preserve">enior </w:t>
      </w:r>
      <w:r w:rsidR="00576B59">
        <w:rPr>
          <w:rFonts w:ascii="Arial" w:hAnsi="Arial"/>
          <w:sz w:val="24"/>
          <w:szCs w:val="24"/>
        </w:rPr>
        <w:t>L</w:t>
      </w:r>
      <w:r w:rsidR="00BD63CB">
        <w:rPr>
          <w:rFonts w:ascii="Arial" w:hAnsi="Arial"/>
          <w:sz w:val="24"/>
          <w:szCs w:val="24"/>
        </w:rPr>
        <w:t xml:space="preserve">eadership </w:t>
      </w:r>
      <w:r w:rsidR="00576B59">
        <w:rPr>
          <w:rFonts w:ascii="Arial" w:hAnsi="Arial"/>
          <w:sz w:val="24"/>
          <w:szCs w:val="24"/>
        </w:rPr>
        <w:t>T</w:t>
      </w:r>
      <w:r w:rsidR="00BD63CB">
        <w:rPr>
          <w:rFonts w:ascii="Arial" w:hAnsi="Arial"/>
          <w:sz w:val="24"/>
          <w:szCs w:val="24"/>
        </w:rPr>
        <w:t>eam</w:t>
      </w:r>
      <w:r w:rsidR="00A40F9F" w:rsidRPr="00AD499B">
        <w:rPr>
          <w:rFonts w:ascii="Arial" w:hAnsi="Arial"/>
          <w:sz w:val="24"/>
          <w:szCs w:val="24"/>
        </w:rPr>
        <w:t xml:space="preserve"> and resources are provided so that our objectives can be achieved.</w:t>
      </w:r>
      <w:r w:rsidRPr="00AD499B">
        <w:rPr>
          <w:rFonts w:ascii="Arial" w:hAnsi="Arial"/>
          <w:sz w:val="24"/>
          <w:szCs w:val="24"/>
        </w:rPr>
        <w:t xml:space="preserve"> </w:t>
      </w:r>
    </w:p>
    <w:p w14:paraId="628A86FB" w14:textId="77777777" w:rsidR="00D809D8" w:rsidRPr="00AD499B" w:rsidRDefault="00D809D8" w:rsidP="00DA409D">
      <w:pPr>
        <w:tabs>
          <w:tab w:val="left" w:pos="1218"/>
        </w:tabs>
        <w:jc w:val="both"/>
        <w:rPr>
          <w:rFonts w:ascii="Arial" w:hAnsi="Arial"/>
          <w:b/>
          <w:sz w:val="24"/>
          <w:szCs w:val="24"/>
        </w:rPr>
      </w:pPr>
    </w:p>
    <w:p w14:paraId="7769277E" w14:textId="77777777" w:rsidR="00681061" w:rsidRPr="00AD499B" w:rsidRDefault="00681061" w:rsidP="00DA409D">
      <w:pPr>
        <w:tabs>
          <w:tab w:val="left" w:pos="1218"/>
        </w:tabs>
        <w:jc w:val="both"/>
        <w:rPr>
          <w:rFonts w:ascii="Arial" w:hAnsi="Arial"/>
          <w:b/>
          <w:sz w:val="24"/>
          <w:szCs w:val="24"/>
        </w:rPr>
      </w:pPr>
    </w:p>
    <w:p w14:paraId="181D0496" w14:textId="77777777" w:rsidR="00681061" w:rsidRPr="00576B59" w:rsidRDefault="007D7FB1" w:rsidP="00DA409D">
      <w:pPr>
        <w:tabs>
          <w:tab w:val="left" w:pos="1218"/>
        </w:tabs>
        <w:jc w:val="both"/>
        <w:rPr>
          <w:rFonts w:ascii="Arial" w:hAnsi="Arial"/>
          <w:b/>
          <w:sz w:val="28"/>
          <w:szCs w:val="28"/>
        </w:rPr>
      </w:pPr>
      <w:r w:rsidRPr="00576B59">
        <w:rPr>
          <w:rFonts w:ascii="Arial" w:hAnsi="Arial"/>
          <w:b/>
          <w:sz w:val="28"/>
          <w:szCs w:val="28"/>
        </w:rPr>
        <w:t>2.4</w:t>
      </w:r>
      <w:r w:rsidR="00681061" w:rsidRPr="00576B59">
        <w:rPr>
          <w:rFonts w:ascii="Arial" w:hAnsi="Arial"/>
          <w:b/>
          <w:sz w:val="28"/>
          <w:szCs w:val="28"/>
        </w:rPr>
        <w:t xml:space="preserve"> Internal and External Communication</w:t>
      </w:r>
    </w:p>
    <w:p w14:paraId="2C45B30E" w14:textId="77777777" w:rsidR="00A40F9F" w:rsidRPr="00AD499B" w:rsidRDefault="00A40F9F" w:rsidP="00DA409D">
      <w:pPr>
        <w:tabs>
          <w:tab w:val="left" w:pos="1218"/>
        </w:tabs>
        <w:jc w:val="both"/>
        <w:rPr>
          <w:rFonts w:ascii="Arial" w:hAnsi="Arial"/>
          <w:sz w:val="24"/>
          <w:szCs w:val="24"/>
        </w:rPr>
      </w:pPr>
    </w:p>
    <w:p w14:paraId="08F2DB48" w14:textId="77777777" w:rsidR="00A40F9F" w:rsidRPr="00AD499B" w:rsidRDefault="00A40F9F" w:rsidP="00DA409D">
      <w:pPr>
        <w:tabs>
          <w:tab w:val="left" w:pos="1218"/>
        </w:tabs>
        <w:jc w:val="both"/>
        <w:rPr>
          <w:rFonts w:ascii="Arial" w:hAnsi="Arial"/>
          <w:sz w:val="24"/>
          <w:szCs w:val="24"/>
        </w:rPr>
      </w:pPr>
      <w:r w:rsidRPr="00AD499B">
        <w:rPr>
          <w:rFonts w:ascii="Arial" w:hAnsi="Arial"/>
          <w:sz w:val="24"/>
          <w:szCs w:val="24"/>
        </w:rPr>
        <w:t xml:space="preserve">The school </w:t>
      </w:r>
      <w:r w:rsidR="00576B59">
        <w:rPr>
          <w:rFonts w:ascii="Arial" w:hAnsi="Arial"/>
          <w:sz w:val="24"/>
          <w:szCs w:val="24"/>
        </w:rPr>
        <w:t>S</w:t>
      </w:r>
      <w:r w:rsidR="00BD63CB">
        <w:rPr>
          <w:rFonts w:ascii="Arial" w:hAnsi="Arial"/>
          <w:sz w:val="24"/>
          <w:szCs w:val="24"/>
        </w:rPr>
        <w:t xml:space="preserve">enior </w:t>
      </w:r>
      <w:r w:rsidR="00576B59">
        <w:rPr>
          <w:rFonts w:ascii="Arial" w:hAnsi="Arial"/>
          <w:sz w:val="24"/>
          <w:szCs w:val="24"/>
        </w:rPr>
        <w:t>L</w:t>
      </w:r>
      <w:r w:rsidR="00BD63CB">
        <w:rPr>
          <w:rFonts w:ascii="Arial" w:hAnsi="Arial"/>
          <w:sz w:val="24"/>
          <w:szCs w:val="24"/>
        </w:rPr>
        <w:t xml:space="preserve">eadership </w:t>
      </w:r>
      <w:r w:rsidR="00576B59">
        <w:rPr>
          <w:rFonts w:ascii="Arial" w:hAnsi="Arial"/>
          <w:sz w:val="24"/>
          <w:szCs w:val="24"/>
        </w:rPr>
        <w:t>T</w:t>
      </w:r>
      <w:r w:rsidR="00BD63CB">
        <w:rPr>
          <w:rFonts w:ascii="Arial" w:hAnsi="Arial"/>
          <w:sz w:val="24"/>
          <w:szCs w:val="24"/>
        </w:rPr>
        <w:t>eam</w:t>
      </w:r>
      <w:r w:rsidRPr="00AD499B">
        <w:rPr>
          <w:rFonts w:ascii="Arial" w:hAnsi="Arial"/>
          <w:sz w:val="24"/>
          <w:szCs w:val="24"/>
        </w:rPr>
        <w:t xml:space="preserve"> ensure that relevant health and safety information is communicated to all employees and other interested parties.</w:t>
      </w:r>
      <w:r w:rsidR="00576B59">
        <w:rPr>
          <w:rFonts w:ascii="Arial" w:hAnsi="Arial"/>
          <w:sz w:val="24"/>
          <w:szCs w:val="24"/>
        </w:rPr>
        <w:t xml:space="preserve"> </w:t>
      </w:r>
      <w:r w:rsidRPr="00AD499B">
        <w:rPr>
          <w:rFonts w:ascii="Arial" w:hAnsi="Arial"/>
          <w:sz w:val="24"/>
          <w:szCs w:val="24"/>
        </w:rPr>
        <w:t xml:space="preserve"> In addition to this we encourage all employees to report to us health and safety issues that could affect themselves and others.</w:t>
      </w:r>
    </w:p>
    <w:p w14:paraId="67D31FA9" w14:textId="77777777" w:rsidR="00A40F9F" w:rsidRPr="00AD499B" w:rsidRDefault="00A40F9F" w:rsidP="00DA409D">
      <w:pPr>
        <w:tabs>
          <w:tab w:val="left" w:pos="1218"/>
        </w:tabs>
        <w:jc w:val="both"/>
        <w:rPr>
          <w:rFonts w:ascii="Arial" w:hAnsi="Arial"/>
          <w:sz w:val="24"/>
          <w:szCs w:val="24"/>
        </w:rPr>
      </w:pPr>
    </w:p>
    <w:p w14:paraId="297293AD" w14:textId="77777777" w:rsidR="00A40F9F" w:rsidRPr="00AD499B" w:rsidRDefault="00A40F9F" w:rsidP="00DA409D">
      <w:pPr>
        <w:tabs>
          <w:tab w:val="left" w:pos="1218"/>
        </w:tabs>
        <w:jc w:val="both"/>
        <w:rPr>
          <w:rFonts w:ascii="Arial" w:hAnsi="Arial"/>
          <w:sz w:val="24"/>
          <w:szCs w:val="24"/>
        </w:rPr>
      </w:pPr>
      <w:r w:rsidRPr="00AD499B">
        <w:rPr>
          <w:rFonts w:ascii="Arial" w:hAnsi="Arial"/>
          <w:sz w:val="24"/>
          <w:szCs w:val="24"/>
        </w:rPr>
        <w:t>The main ways of communicating health and safety issues in this school are through staff meetings, school safety committees, notice boards and through letters to other interested parties.</w:t>
      </w:r>
    </w:p>
    <w:p w14:paraId="2B98224D" w14:textId="77777777" w:rsidR="00A40F9F" w:rsidRPr="00AD499B" w:rsidRDefault="00A40F9F" w:rsidP="00DA409D">
      <w:pPr>
        <w:tabs>
          <w:tab w:val="left" w:pos="1218"/>
        </w:tabs>
        <w:jc w:val="both"/>
        <w:rPr>
          <w:rFonts w:ascii="Arial" w:hAnsi="Arial"/>
          <w:b/>
          <w:sz w:val="24"/>
          <w:szCs w:val="24"/>
        </w:rPr>
      </w:pPr>
    </w:p>
    <w:p w14:paraId="06689E45" w14:textId="77777777" w:rsidR="00681061" w:rsidRPr="00AD499B" w:rsidRDefault="00681061" w:rsidP="00DA409D">
      <w:pPr>
        <w:tabs>
          <w:tab w:val="left" w:pos="1218"/>
        </w:tabs>
        <w:jc w:val="both"/>
        <w:rPr>
          <w:rFonts w:ascii="Arial" w:hAnsi="Arial"/>
          <w:b/>
          <w:sz w:val="24"/>
          <w:szCs w:val="24"/>
        </w:rPr>
      </w:pPr>
    </w:p>
    <w:p w14:paraId="768C7CAD" w14:textId="77777777" w:rsidR="00681061" w:rsidRPr="00576B59" w:rsidRDefault="007D7FB1" w:rsidP="00DA409D">
      <w:pPr>
        <w:tabs>
          <w:tab w:val="left" w:pos="1218"/>
        </w:tabs>
        <w:jc w:val="both"/>
        <w:rPr>
          <w:rFonts w:ascii="Arial" w:hAnsi="Arial"/>
          <w:b/>
          <w:sz w:val="28"/>
          <w:szCs w:val="28"/>
        </w:rPr>
      </w:pPr>
      <w:r w:rsidRPr="00576B59">
        <w:rPr>
          <w:rFonts w:ascii="Arial" w:hAnsi="Arial"/>
          <w:b/>
          <w:sz w:val="28"/>
          <w:szCs w:val="28"/>
        </w:rPr>
        <w:t>2.5</w:t>
      </w:r>
      <w:r w:rsidR="00681061" w:rsidRPr="00576B59">
        <w:rPr>
          <w:rFonts w:ascii="Arial" w:hAnsi="Arial"/>
          <w:b/>
          <w:sz w:val="28"/>
          <w:szCs w:val="28"/>
        </w:rPr>
        <w:t xml:space="preserve"> Health and Safety Training and Awareness</w:t>
      </w:r>
    </w:p>
    <w:p w14:paraId="06980139" w14:textId="77777777" w:rsidR="00A40F9F" w:rsidRPr="00AD499B" w:rsidRDefault="00A40F9F" w:rsidP="00DA409D">
      <w:pPr>
        <w:tabs>
          <w:tab w:val="left" w:pos="1218"/>
        </w:tabs>
        <w:jc w:val="both"/>
        <w:rPr>
          <w:rFonts w:ascii="Arial" w:hAnsi="Arial"/>
          <w:sz w:val="24"/>
          <w:szCs w:val="24"/>
        </w:rPr>
      </w:pPr>
    </w:p>
    <w:p w14:paraId="10738B4D" w14:textId="77777777" w:rsidR="00CD2261" w:rsidRPr="00AD499B" w:rsidRDefault="00CD2261" w:rsidP="00DA409D">
      <w:pPr>
        <w:tabs>
          <w:tab w:val="left" w:pos="1218"/>
        </w:tabs>
        <w:jc w:val="both"/>
        <w:rPr>
          <w:rFonts w:ascii="Arial" w:hAnsi="Arial"/>
          <w:sz w:val="24"/>
          <w:szCs w:val="24"/>
        </w:rPr>
      </w:pPr>
      <w:r w:rsidRPr="00AD499B">
        <w:rPr>
          <w:rFonts w:ascii="Arial" w:hAnsi="Arial"/>
          <w:sz w:val="24"/>
          <w:szCs w:val="24"/>
        </w:rPr>
        <w:t>It is the responsibility</w:t>
      </w:r>
      <w:r w:rsidR="008308FE" w:rsidRPr="00AD499B">
        <w:rPr>
          <w:rFonts w:ascii="Arial" w:hAnsi="Arial"/>
          <w:sz w:val="24"/>
          <w:szCs w:val="24"/>
        </w:rPr>
        <w:t xml:space="preserve"> of the </w:t>
      </w:r>
      <w:r w:rsidR="004A7E99">
        <w:rPr>
          <w:rFonts w:ascii="Arial" w:hAnsi="Arial"/>
          <w:sz w:val="24"/>
          <w:szCs w:val="24"/>
        </w:rPr>
        <w:t xml:space="preserve">Assistant </w:t>
      </w:r>
      <w:r w:rsidR="008308FE" w:rsidRPr="00AD499B">
        <w:rPr>
          <w:rFonts w:ascii="Arial" w:hAnsi="Arial"/>
          <w:sz w:val="24"/>
          <w:szCs w:val="24"/>
        </w:rPr>
        <w:t>Head Teacher</w:t>
      </w:r>
      <w:r w:rsidRPr="00AD499B">
        <w:rPr>
          <w:rFonts w:ascii="Arial" w:hAnsi="Arial"/>
          <w:sz w:val="24"/>
          <w:szCs w:val="24"/>
        </w:rPr>
        <w:t xml:space="preserve"> to ensure that adequate resources are made available to ensure all employees are competent to perform the tasks required of them.</w:t>
      </w:r>
    </w:p>
    <w:p w14:paraId="3BB3C72A" w14:textId="77777777" w:rsidR="00CD2261" w:rsidRPr="00AD499B" w:rsidRDefault="00CD2261" w:rsidP="00DA409D">
      <w:pPr>
        <w:tabs>
          <w:tab w:val="left" w:pos="1218"/>
        </w:tabs>
        <w:jc w:val="both"/>
        <w:rPr>
          <w:rFonts w:ascii="Arial" w:hAnsi="Arial"/>
          <w:sz w:val="24"/>
          <w:szCs w:val="24"/>
        </w:rPr>
      </w:pPr>
    </w:p>
    <w:p w14:paraId="7A538ED7" w14:textId="4F875572" w:rsidR="00A40F9F" w:rsidRPr="00AD499B" w:rsidRDefault="008A4584" w:rsidP="00DA409D">
      <w:pPr>
        <w:tabs>
          <w:tab w:val="left" w:pos="1218"/>
        </w:tabs>
        <w:jc w:val="both"/>
        <w:rPr>
          <w:rFonts w:ascii="Arial" w:hAnsi="Arial"/>
          <w:sz w:val="24"/>
          <w:szCs w:val="24"/>
        </w:rPr>
      </w:pPr>
      <w:r w:rsidRPr="00AD499B">
        <w:rPr>
          <w:rFonts w:ascii="Arial" w:hAnsi="Arial"/>
          <w:sz w:val="24"/>
          <w:szCs w:val="24"/>
        </w:rPr>
        <w:t xml:space="preserve">Training </w:t>
      </w:r>
      <w:r w:rsidR="00AB69F4">
        <w:rPr>
          <w:rFonts w:ascii="Arial" w:hAnsi="Arial"/>
          <w:sz w:val="24"/>
          <w:szCs w:val="24"/>
        </w:rPr>
        <w:t>needs are addressed accordingly and r</w:t>
      </w:r>
      <w:r w:rsidRPr="00AD499B">
        <w:rPr>
          <w:rFonts w:ascii="Arial" w:hAnsi="Arial"/>
          <w:sz w:val="24"/>
          <w:szCs w:val="24"/>
        </w:rPr>
        <w:t>ecords of all training are maintained.</w:t>
      </w:r>
    </w:p>
    <w:p w14:paraId="729BBB59" w14:textId="77777777" w:rsidR="00681061" w:rsidRPr="00AD499B" w:rsidRDefault="00681061" w:rsidP="00DA409D">
      <w:pPr>
        <w:tabs>
          <w:tab w:val="left" w:pos="1218"/>
        </w:tabs>
        <w:jc w:val="both"/>
        <w:rPr>
          <w:rFonts w:ascii="Arial" w:hAnsi="Arial"/>
          <w:b/>
          <w:sz w:val="24"/>
          <w:szCs w:val="24"/>
        </w:rPr>
      </w:pPr>
    </w:p>
    <w:p w14:paraId="5B6F3F3D" w14:textId="77777777" w:rsidR="00BD63CB" w:rsidRDefault="00BD63CB" w:rsidP="00DA409D">
      <w:pPr>
        <w:tabs>
          <w:tab w:val="left" w:pos="1218"/>
        </w:tabs>
        <w:jc w:val="both"/>
        <w:rPr>
          <w:rFonts w:ascii="Arial" w:hAnsi="Arial"/>
          <w:b/>
          <w:sz w:val="24"/>
          <w:szCs w:val="24"/>
        </w:rPr>
      </w:pPr>
    </w:p>
    <w:p w14:paraId="55D9F561" w14:textId="77777777" w:rsidR="00681061" w:rsidRPr="00576B59" w:rsidRDefault="007D7FB1" w:rsidP="00DA409D">
      <w:pPr>
        <w:tabs>
          <w:tab w:val="left" w:pos="1218"/>
        </w:tabs>
        <w:jc w:val="both"/>
        <w:rPr>
          <w:rFonts w:ascii="Arial" w:hAnsi="Arial"/>
          <w:b/>
          <w:sz w:val="28"/>
          <w:szCs w:val="28"/>
        </w:rPr>
      </w:pPr>
      <w:r w:rsidRPr="00576B59">
        <w:rPr>
          <w:rFonts w:ascii="Arial" w:hAnsi="Arial"/>
          <w:b/>
          <w:sz w:val="28"/>
          <w:szCs w:val="28"/>
        </w:rPr>
        <w:lastRenderedPageBreak/>
        <w:t>2.6</w:t>
      </w:r>
      <w:r w:rsidR="00681061" w:rsidRPr="00576B59">
        <w:rPr>
          <w:rFonts w:ascii="Arial" w:hAnsi="Arial"/>
          <w:b/>
          <w:sz w:val="28"/>
          <w:szCs w:val="28"/>
        </w:rPr>
        <w:t xml:space="preserve"> Measuring Health and Safety Performance</w:t>
      </w:r>
    </w:p>
    <w:p w14:paraId="25A76B7F" w14:textId="77777777" w:rsidR="008A4584" w:rsidRPr="00AD499B" w:rsidRDefault="008A4584" w:rsidP="00DA409D">
      <w:pPr>
        <w:tabs>
          <w:tab w:val="left" w:pos="1218"/>
        </w:tabs>
        <w:jc w:val="both"/>
        <w:rPr>
          <w:rFonts w:ascii="Arial" w:hAnsi="Arial"/>
          <w:sz w:val="24"/>
          <w:szCs w:val="24"/>
        </w:rPr>
      </w:pPr>
    </w:p>
    <w:p w14:paraId="22D3B823" w14:textId="77777777" w:rsidR="008A4584" w:rsidRPr="00AD499B" w:rsidRDefault="008A4584" w:rsidP="00DA409D">
      <w:pPr>
        <w:tabs>
          <w:tab w:val="left" w:pos="1218"/>
        </w:tabs>
        <w:jc w:val="both"/>
        <w:rPr>
          <w:rFonts w:ascii="Arial" w:hAnsi="Arial"/>
          <w:sz w:val="24"/>
          <w:szCs w:val="24"/>
        </w:rPr>
      </w:pPr>
      <w:r w:rsidRPr="00AD499B">
        <w:rPr>
          <w:rFonts w:ascii="Arial" w:hAnsi="Arial"/>
          <w:sz w:val="24"/>
          <w:szCs w:val="24"/>
        </w:rPr>
        <w:t>We have developed procedures to measure our health and safety performance through a combination of methods.  Our main methods of measurement are:</w:t>
      </w:r>
    </w:p>
    <w:p w14:paraId="2F4BD7C1" w14:textId="77777777" w:rsidR="008A4584" w:rsidRPr="00AD499B" w:rsidRDefault="008A4584" w:rsidP="00DA409D">
      <w:pPr>
        <w:numPr>
          <w:ilvl w:val="0"/>
          <w:numId w:val="3"/>
        </w:numPr>
        <w:tabs>
          <w:tab w:val="left" w:pos="1218"/>
        </w:tabs>
        <w:jc w:val="both"/>
        <w:rPr>
          <w:rFonts w:ascii="Arial" w:hAnsi="Arial"/>
          <w:sz w:val="24"/>
          <w:szCs w:val="24"/>
        </w:rPr>
      </w:pPr>
      <w:r w:rsidRPr="00AD499B">
        <w:rPr>
          <w:rFonts w:ascii="Arial" w:hAnsi="Arial"/>
          <w:sz w:val="24"/>
          <w:szCs w:val="24"/>
        </w:rPr>
        <w:t>Informal</w:t>
      </w:r>
      <w:r w:rsidR="00933F16" w:rsidRPr="00AD499B">
        <w:rPr>
          <w:rFonts w:ascii="Arial" w:hAnsi="Arial"/>
          <w:sz w:val="24"/>
          <w:szCs w:val="24"/>
        </w:rPr>
        <w:t>,</w:t>
      </w:r>
      <w:r w:rsidRPr="00AD499B">
        <w:rPr>
          <w:rFonts w:ascii="Arial" w:hAnsi="Arial"/>
          <w:sz w:val="24"/>
          <w:szCs w:val="24"/>
        </w:rPr>
        <w:t xml:space="preserve"> monitoring</w:t>
      </w:r>
      <w:r w:rsidR="00933F16" w:rsidRPr="00AD499B">
        <w:rPr>
          <w:rFonts w:ascii="Arial" w:hAnsi="Arial"/>
          <w:sz w:val="24"/>
          <w:szCs w:val="24"/>
        </w:rPr>
        <w:t xml:space="preserve"> by all staff for any hazards and concerns</w:t>
      </w:r>
    </w:p>
    <w:p w14:paraId="0BA0D411" w14:textId="77777777" w:rsidR="008A4584" w:rsidRPr="00AD499B" w:rsidRDefault="008A4584" w:rsidP="00DA409D">
      <w:pPr>
        <w:numPr>
          <w:ilvl w:val="0"/>
          <w:numId w:val="3"/>
        </w:numPr>
        <w:tabs>
          <w:tab w:val="left" w:pos="1218"/>
        </w:tabs>
        <w:jc w:val="both"/>
        <w:rPr>
          <w:rFonts w:ascii="Arial" w:hAnsi="Arial"/>
          <w:sz w:val="24"/>
          <w:szCs w:val="24"/>
        </w:rPr>
      </w:pPr>
      <w:r w:rsidRPr="00AD499B">
        <w:rPr>
          <w:rFonts w:ascii="Arial" w:hAnsi="Arial"/>
          <w:sz w:val="24"/>
          <w:szCs w:val="24"/>
        </w:rPr>
        <w:t xml:space="preserve">Periodic monitoring </w:t>
      </w:r>
      <w:r w:rsidR="00933F16" w:rsidRPr="00AD499B">
        <w:rPr>
          <w:rFonts w:ascii="Arial" w:hAnsi="Arial"/>
          <w:sz w:val="24"/>
          <w:szCs w:val="24"/>
        </w:rPr>
        <w:t xml:space="preserve">by key staff </w:t>
      </w:r>
      <w:r w:rsidRPr="00AD499B">
        <w:rPr>
          <w:rFonts w:ascii="Arial" w:hAnsi="Arial"/>
          <w:sz w:val="24"/>
          <w:szCs w:val="24"/>
        </w:rPr>
        <w:t>using basic checklists</w:t>
      </w:r>
    </w:p>
    <w:p w14:paraId="33F4588F" w14:textId="77777777" w:rsidR="008A4584" w:rsidRPr="00AD499B" w:rsidRDefault="008308FE" w:rsidP="00DA409D">
      <w:pPr>
        <w:numPr>
          <w:ilvl w:val="0"/>
          <w:numId w:val="3"/>
        </w:numPr>
        <w:tabs>
          <w:tab w:val="left" w:pos="1218"/>
        </w:tabs>
        <w:jc w:val="both"/>
        <w:rPr>
          <w:rFonts w:ascii="Arial" w:hAnsi="Arial"/>
          <w:sz w:val="24"/>
          <w:szCs w:val="24"/>
        </w:rPr>
      </w:pPr>
      <w:r w:rsidRPr="00AD499B">
        <w:rPr>
          <w:rFonts w:ascii="Arial" w:hAnsi="Arial"/>
          <w:sz w:val="24"/>
          <w:szCs w:val="24"/>
        </w:rPr>
        <w:t xml:space="preserve">Annual </w:t>
      </w:r>
      <w:r w:rsidR="0098329A" w:rsidRPr="00AD499B">
        <w:rPr>
          <w:rFonts w:ascii="Arial" w:hAnsi="Arial"/>
          <w:sz w:val="24"/>
          <w:szCs w:val="24"/>
        </w:rPr>
        <w:t>self-audit</w:t>
      </w:r>
      <w:r w:rsidRPr="00AD499B">
        <w:rPr>
          <w:rFonts w:ascii="Arial" w:hAnsi="Arial"/>
          <w:sz w:val="24"/>
          <w:szCs w:val="24"/>
        </w:rPr>
        <w:t xml:space="preserve"> carried out by our </w:t>
      </w:r>
      <w:r w:rsidR="00576B59">
        <w:rPr>
          <w:rFonts w:ascii="Arial" w:hAnsi="Arial"/>
          <w:sz w:val="24"/>
          <w:szCs w:val="24"/>
        </w:rPr>
        <w:t>S</w:t>
      </w:r>
      <w:r w:rsidR="00BD63CB">
        <w:rPr>
          <w:rFonts w:ascii="Arial" w:hAnsi="Arial"/>
          <w:sz w:val="24"/>
          <w:szCs w:val="24"/>
        </w:rPr>
        <w:t xml:space="preserve">enior </w:t>
      </w:r>
      <w:r w:rsidR="00576B59">
        <w:rPr>
          <w:rFonts w:ascii="Arial" w:hAnsi="Arial"/>
          <w:sz w:val="24"/>
          <w:szCs w:val="24"/>
        </w:rPr>
        <w:t>L</w:t>
      </w:r>
      <w:r w:rsidR="00BD63CB">
        <w:rPr>
          <w:rFonts w:ascii="Arial" w:hAnsi="Arial"/>
          <w:sz w:val="24"/>
          <w:szCs w:val="24"/>
        </w:rPr>
        <w:t xml:space="preserve">eadership </w:t>
      </w:r>
      <w:r w:rsidR="00576B59">
        <w:rPr>
          <w:rFonts w:ascii="Arial" w:hAnsi="Arial"/>
          <w:sz w:val="24"/>
          <w:szCs w:val="24"/>
        </w:rPr>
        <w:t>T</w:t>
      </w:r>
      <w:r w:rsidR="00BD63CB">
        <w:rPr>
          <w:rFonts w:ascii="Arial" w:hAnsi="Arial"/>
          <w:sz w:val="24"/>
          <w:szCs w:val="24"/>
        </w:rPr>
        <w:t>eam</w:t>
      </w:r>
    </w:p>
    <w:p w14:paraId="3FF62B42" w14:textId="09A23E5E" w:rsidR="008A4584" w:rsidRPr="00AD499B" w:rsidRDefault="008308FE" w:rsidP="00DA409D">
      <w:pPr>
        <w:numPr>
          <w:ilvl w:val="0"/>
          <w:numId w:val="3"/>
        </w:numPr>
        <w:tabs>
          <w:tab w:val="left" w:pos="1218"/>
        </w:tabs>
        <w:jc w:val="both"/>
        <w:rPr>
          <w:rFonts w:ascii="Arial" w:hAnsi="Arial"/>
          <w:sz w:val="24"/>
          <w:szCs w:val="24"/>
        </w:rPr>
      </w:pPr>
      <w:r w:rsidRPr="00AD499B">
        <w:rPr>
          <w:rFonts w:ascii="Arial" w:hAnsi="Arial"/>
          <w:sz w:val="24"/>
          <w:szCs w:val="24"/>
        </w:rPr>
        <w:t>Bi</w:t>
      </w:r>
      <w:r w:rsidR="00576B59">
        <w:rPr>
          <w:rFonts w:ascii="Arial" w:hAnsi="Arial"/>
          <w:sz w:val="24"/>
          <w:szCs w:val="24"/>
        </w:rPr>
        <w:t>-</w:t>
      </w:r>
      <w:r w:rsidRPr="00AD499B">
        <w:rPr>
          <w:rFonts w:ascii="Arial" w:hAnsi="Arial"/>
          <w:sz w:val="24"/>
          <w:szCs w:val="24"/>
        </w:rPr>
        <w:t xml:space="preserve">annual school audit by </w:t>
      </w:r>
      <w:r w:rsidR="008903BC">
        <w:rPr>
          <w:rFonts w:ascii="Arial" w:hAnsi="Arial"/>
          <w:sz w:val="24"/>
          <w:szCs w:val="24"/>
        </w:rPr>
        <w:t>Outcomes First Group</w:t>
      </w:r>
      <w:r w:rsidR="008A4584" w:rsidRPr="00AD499B">
        <w:rPr>
          <w:rFonts w:ascii="Arial" w:hAnsi="Arial"/>
          <w:sz w:val="24"/>
          <w:szCs w:val="24"/>
        </w:rPr>
        <w:t>.</w:t>
      </w:r>
    </w:p>
    <w:p w14:paraId="61E65D7D" w14:textId="77777777" w:rsidR="008A4584" w:rsidRPr="00AD499B" w:rsidRDefault="008A4584" w:rsidP="00DA409D">
      <w:pPr>
        <w:tabs>
          <w:tab w:val="left" w:pos="1218"/>
        </w:tabs>
        <w:jc w:val="both"/>
        <w:rPr>
          <w:rFonts w:ascii="Arial" w:hAnsi="Arial"/>
          <w:sz w:val="24"/>
          <w:szCs w:val="24"/>
        </w:rPr>
      </w:pPr>
    </w:p>
    <w:p w14:paraId="5D9D6E6F" w14:textId="77777777" w:rsidR="008A4584" w:rsidRPr="00AD499B" w:rsidRDefault="00933F16" w:rsidP="00DA409D">
      <w:pPr>
        <w:tabs>
          <w:tab w:val="left" w:pos="1218"/>
        </w:tabs>
        <w:jc w:val="both"/>
        <w:rPr>
          <w:rFonts w:ascii="Arial" w:hAnsi="Arial"/>
          <w:sz w:val="24"/>
          <w:szCs w:val="24"/>
        </w:rPr>
      </w:pPr>
      <w:r w:rsidRPr="00AD499B">
        <w:rPr>
          <w:rFonts w:ascii="Arial" w:hAnsi="Arial"/>
          <w:sz w:val="24"/>
          <w:szCs w:val="24"/>
        </w:rPr>
        <w:t>Our</w:t>
      </w:r>
      <w:r w:rsidR="008A4584" w:rsidRPr="00AD499B">
        <w:rPr>
          <w:rFonts w:ascii="Arial" w:hAnsi="Arial"/>
          <w:sz w:val="24"/>
          <w:szCs w:val="24"/>
        </w:rPr>
        <w:t xml:space="preserve"> school </w:t>
      </w:r>
      <w:r w:rsidR="00576B59">
        <w:rPr>
          <w:rFonts w:ascii="Arial" w:hAnsi="Arial"/>
          <w:sz w:val="24"/>
          <w:szCs w:val="24"/>
        </w:rPr>
        <w:t>Senior L</w:t>
      </w:r>
      <w:r w:rsidR="00BD63CB">
        <w:rPr>
          <w:rFonts w:ascii="Arial" w:hAnsi="Arial"/>
          <w:sz w:val="24"/>
          <w:szCs w:val="24"/>
        </w:rPr>
        <w:t xml:space="preserve">eadership </w:t>
      </w:r>
      <w:r w:rsidR="00576B59">
        <w:rPr>
          <w:rFonts w:ascii="Arial" w:hAnsi="Arial"/>
          <w:sz w:val="24"/>
          <w:szCs w:val="24"/>
        </w:rPr>
        <w:t>T</w:t>
      </w:r>
      <w:r w:rsidR="00BD63CB">
        <w:rPr>
          <w:rFonts w:ascii="Arial" w:hAnsi="Arial"/>
          <w:sz w:val="24"/>
          <w:szCs w:val="24"/>
        </w:rPr>
        <w:t>eam</w:t>
      </w:r>
      <w:r w:rsidR="008A4584" w:rsidRPr="00AD499B">
        <w:rPr>
          <w:rFonts w:ascii="Arial" w:hAnsi="Arial"/>
          <w:sz w:val="24"/>
          <w:szCs w:val="24"/>
        </w:rPr>
        <w:t xml:space="preserve"> are responsible for addressing any areas of weakness and ensuring corrective actions are put in place. </w:t>
      </w:r>
    </w:p>
    <w:p w14:paraId="7BA272FC" w14:textId="77777777" w:rsidR="00681061" w:rsidRPr="00AD499B" w:rsidRDefault="00681061" w:rsidP="00DA409D">
      <w:pPr>
        <w:tabs>
          <w:tab w:val="left" w:pos="1218"/>
        </w:tabs>
        <w:jc w:val="both"/>
        <w:rPr>
          <w:rFonts w:ascii="Arial" w:hAnsi="Arial"/>
          <w:b/>
          <w:sz w:val="24"/>
          <w:szCs w:val="24"/>
        </w:rPr>
      </w:pPr>
    </w:p>
    <w:p w14:paraId="22222582" w14:textId="77777777" w:rsidR="00576B59" w:rsidRDefault="00576B59" w:rsidP="00DA409D">
      <w:pPr>
        <w:tabs>
          <w:tab w:val="left" w:pos="1218"/>
        </w:tabs>
        <w:jc w:val="both"/>
        <w:rPr>
          <w:rFonts w:ascii="Arial" w:hAnsi="Arial"/>
          <w:b/>
          <w:sz w:val="24"/>
          <w:szCs w:val="24"/>
        </w:rPr>
      </w:pPr>
    </w:p>
    <w:p w14:paraId="1305BEBA" w14:textId="77777777" w:rsidR="00681061" w:rsidRPr="00576B59" w:rsidRDefault="007D7FB1" w:rsidP="00DA409D">
      <w:pPr>
        <w:tabs>
          <w:tab w:val="left" w:pos="1218"/>
        </w:tabs>
        <w:jc w:val="both"/>
        <w:rPr>
          <w:rFonts w:ascii="Arial" w:hAnsi="Arial"/>
          <w:b/>
          <w:sz w:val="28"/>
          <w:szCs w:val="28"/>
        </w:rPr>
      </w:pPr>
      <w:r w:rsidRPr="00576B59">
        <w:rPr>
          <w:rFonts w:ascii="Arial" w:hAnsi="Arial"/>
          <w:b/>
          <w:sz w:val="28"/>
          <w:szCs w:val="28"/>
        </w:rPr>
        <w:t>2.7</w:t>
      </w:r>
      <w:r w:rsidR="00341A40" w:rsidRPr="00576B59">
        <w:rPr>
          <w:rFonts w:ascii="Arial" w:hAnsi="Arial"/>
          <w:b/>
          <w:sz w:val="28"/>
          <w:szCs w:val="28"/>
        </w:rPr>
        <w:t xml:space="preserve"> Management</w:t>
      </w:r>
      <w:r w:rsidR="00A40F9F" w:rsidRPr="00576B59">
        <w:rPr>
          <w:rFonts w:ascii="Arial" w:hAnsi="Arial"/>
          <w:b/>
          <w:sz w:val="28"/>
          <w:szCs w:val="28"/>
        </w:rPr>
        <w:t xml:space="preserve"> of Sub</w:t>
      </w:r>
      <w:r w:rsidR="00576B59">
        <w:rPr>
          <w:rFonts w:ascii="Arial" w:hAnsi="Arial"/>
          <w:b/>
          <w:sz w:val="28"/>
          <w:szCs w:val="28"/>
        </w:rPr>
        <w:t>-C</w:t>
      </w:r>
      <w:r w:rsidR="00A40F9F" w:rsidRPr="00576B59">
        <w:rPr>
          <w:rFonts w:ascii="Arial" w:hAnsi="Arial"/>
          <w:b/>
          <w:sz w:val="28"/>
          <w:szCs w:val="28"/>
        </w:rPr>
        <w:t>ontractors</w:t>
      </w:r>
    </w:p>
    <w:p w14:paraId="5E729885" w14:textId="77777777" w:rsidR="008A4584" w:rsidRPr="00AD499B" w:rsidRDefault="008A4584" w:rsidP="00DA409D">
      <w:pPr>
        <w:tabs>
          <w:tab w:val="left" w:pos="1218"/>
        </w:tabs>
        <w:jc w:val="both"/>
        <w:rPr>
          <w:rFonts w:ascii="Arial" w:hAnsi="Arial"/>
          <w:sz w:val="24"/>
          <w:szCs w:val="24"/>
        </w:rPr>
      </w:pPr>
    </w:p>
    <w:p w14:paraId="6D5213EF" w14:textId="77777777" w:rsidR="008A4584" w:rsidRPr="00AD499B" w:rsidRDefault="008A4584" w:rsidP="00DA409D">
      <w:pPr>
        <w:tabs>
          <w:tab w:val="left" w:pos="1218"/>
        </w:tabs>
        <w:jc w:val="both"/>
        <w:rPr>
          <w:rFonts w:ascii="Arial" w:hAnsi="Arial"/>
          <w:sz w:val="24"/>
          <w:szCs w:val="24"/>
        </w:rPr>
      </w:pPr>
      <w:r w:rsidRPr="00AD499B">
        <w:rPr>
          <w:rFonts w:ascii="Arial" w:hAnsi="Arial"/>
          <w:sz w:val="24"/>
          <w:szCs w:val="24"/>
        </w:rPr>
        <w:t>We recognise t</w:t>
      </w:r>
      <w:r w:rsidR="00341A40" w:rsidRPr="00AD499B">
        <w:rPr>
          <w:rFonts w:ascii="Arial" w:hAnsi="Arial"/>
          <w:sz w:val="24"/>
          <w:szCs w:val="24"/>
        </w:rPr>
        <w:t>hat the selection and use of sub</w:t>
      </w:r>
      <w:r w:rsidR="00576B59">
        <w:rPr>
          <w:rFonts w:ascii="Arial" w:hAnsi="Arial"/>
          <w:sz w:val="24"/>
          <w:szCs w:val="24"/>
        </w:rPr>
        <w:t>-</w:t>
      </w:r>
      <w:r w:rsidR="00341A40" w:rsidRPr="00AD499B">
        <w:rPr>
          <w:rFonts w:ascii="Arial" w:hAnsi="Arial"/>
          <w:sz w:val="24"/>
          <w:szCs w:val="24"/>
        </w:rPr>
        <w:t>contractors</w:t>
      </w:r>
      <w:r w:rsidRPr="00AD499B">
        <w:rPr>
          <w:rFonts w:ascii="Arial" w:hAnsi="Arial"/>
          <w:sz w:val="24"/>
          <w:szCs w:val="24"/>
        </w:rPr>
        <w:t xml:space="preserve"> in our school is an important</w:t>
      </w:r>
      <w:r w:rsidR="00341A40" w:rsidRPr="00AD499B">
        <w:rPr>
          <w:rFonts w:ascii="Arial" w:hAnsi="Arial"/>
          <w:sz w:val="24"/>
          <w:szCs w:val="24"/>
        </w:rPr>
        <w:t xml:space="preserve"> issue for us. </w:t>
      </w:r>
      <w:r w:rsidR="00576B59">
        <w:rPr>
          <w:rFonts w:ascii="Arial" w:hAnsi="Arial"/>
          <w:sz w:val="24"/>
          <w:szCs w:val="24"/>
        </w:rPr>
        <w:t xml:space="preserve"> </w:t>
      </w:r>
      <w:r w:rsidR="00341A40" w:rsidRPr="00AD499B">
        <w:rPr>
          <w:rFonts w:ascii="Arial" w:hAnsi="Arial"/>
          <w:sz w:val="24"/>
          <w:szCs w:val="24"/>
        </w:rPr>
        <w:t>Within this category we also include service providers such as those who provide curricular support.</w:t>
      </w:r>
    </w:p>
    <w:p w14:paraId="00D3AE11" w14:textId="77777777" w:rsidR="00341A40" w:rsidRPr="00AD499B" w:rsidRDefault="00341A40" w:rsidP="00DA409D">
      <w:pPr>
        <w:tabs>
          <w:tab w:val="left" w:pos="1218"/>
        </w:tabs>
        <w:jc w:val="both"/>
        <w:rPr>
          <w:rFonts w:ascii="Arial" w:hAnsi="Arial"/>
          <w:sz w:val="24"/>
          <w:szCs w:val="24"/>
        </w:rPr>
      </w:pPr>
    </w:p>
    <w:p w14:paraId="53C96790" w14:textId="77777777" w:rsidR="00341A40" w:rsidRPr="00AD499B" w:rsidRDefault="00933F16" w:rsidP="00DA409D">
      <w:pPr>
        <w:tabs>
          <w:tab w:val="left" w:pos="1218"/>
        </w:tabs>
        <w:jc w:val="both"/>
        <w:rPr>
          <w:rFonts w:ascii="Arial" w:hAnsi="Arial"/>
          <w:sz w:val="24"/>
          <w:szCs w:val="24"/>
        </w:rPr>
      </w:pPr>
      <w:r w:rsidRPr="00AD499B">
        <w:rPr>
          <w:rFonts w:ascii="Arial" w:hAnsi="Arial"/>
          <w:sz w:val="24"/>
          <w:szCs w:val="24"/>
        </w:rPr>
        <w:t xml:space="preserve">We will keep a current register of all our sub-contractors who work on our behalf. </w:t>
      </w:r>
      <w:r w:rsidR="00576B59">
        <w:rPr>
          <w:rFonts w:ascii="Arial" w:hAnsi="Arial"/>
          <w:sz w:val="24"/>
          <w:szCs w:val="24"/>
        </w:rPr>
        <w:t xml:space="preserve"> </w:t>
      </w:r>
      <w:r w:rsidRPr="00AD499B">
        <w:rPr>
          <w:rFonts w:ascii="Arial" w:hAnsi="Arial"/>
          <w:sz w:val="24"/>
          <w:szCs w:val="24"/>
        </w:rPr>
        <w:t>All our sub-contractors will be subject to periodic review.</w:t>
      </w:r>
    </w:p>
    <w:p w14:paraId="7096F1A7" w14:textId="77777777" w:rsidR="00933F16" w:rsidRPr="00AD499B" w:rsidRDefault="00933F16" w:rsidP="00DA409D">
      <w:pPr>
        <w:tabs>
          <w:tab w:val="left" w:pos="1218"/>
        </w:tabs>
        <w:jc w:val="both"/>
        <w:rPr>
          <w:rFonts w:ascii="Arial" w:hAnsi="Arial"/>
          <w:sz w:val="24"/>
          <w:szCs w:val="24"/>
        </w:rPr>
      </w:pPr>
    </w:p>
    <w:p w14:paraId="69C18003" w14:textId="68D11FED" w:rsidR="00341A40" w:rsidRPr="00AD499B" w:rsidRDefault="00341A40" w:rsidP="00DA409D">
      <w:pPr>
        <w:tabs>
          <w:tab w:val="left" w:pos="1218"/>
        </w:tabs>
        <w:jc w:val="both"/>
        <w:rPr>
          <w:rFonts w:ascii="Arial" w:hAnsi="Arial"/>
          <w:sz w:val="24"/>
          <w:szCs w:val="24"/>
        </w:rPr>
      </w:pPr>
      <w:r w:rsidRPr="00AD499B">
        <w:rPr>
          <w:rFonts w:ascii="Arial" w:hAnsi="Arial"/>
          <w:sz w:val="24"/>
          <w:szCs w:val="24"/>
        </w:rPr>
        <w:t>This school also recognises</w:t>
      </w:r>
      <w:r w:rsidR="00933F16" w:rsidRPr="00AD499B">
        <w:rPr>
          <w:rFonts w:ascii="Arial" w:hAnsi="Arial"/>
          <w:sz w:val="24"/>
          <w:szCs w:val="24"/>
        </w:rPr>
        <w:t xml:space="preserve"> the roles of the </w:t>
      </w:r>
      <w:r w:rsidR="008903BC">
        <w:rPr>
          <w:rFonts w:ascii="Arial" w:hAnsi="Arial"/>
          <w:sz w:val="24"/>
          <w:szCs w:val="24"/>
        </w:rPr>
        <w:t>OFG</w:t>
      </w:r>
      <w:r w:rsidRPr="00AD499B">
        <w:rPr>
          <w:rFonts w:ascii="Arial" w:hAnsi="Arial"/>
          <w:sz w:val="24"/>
          <w:szCs w:val="24"/>
        </w:rPr>
        <w:t xml:space="preserve"> in providing schools with approved subcontractors and service providers.</w:t>
      </w:r>
    </w:p>
    <w:p w14:paraId="3F58E61B" w14:textId="77777777" w:rsidR="00341A40" w:rsidRPr="00AD499B" w:rsidRDefault="00341A40" w:rsidP="00DA409D">
      <w:pPr>
        <w:tabs>
          <w:tab w:val="left" w:pos="1218"/>
        </w:tabs>
        <w:jc w:val="both"/>
        <w:rPr>
          <w:rFonts w:ascii="Arial" w:hAnsi="Arial"/>
          <w:sz w:val="24"/>
          <w:szCs w:val="24"/>
        </w:rPr>
      </w:pPr>
    </w:p>
    <w:p w14:paraId="50806CAE" w14:textId="77777777" w:rsidR="00681061" w:rsidRPr="00AD499B" w:rsidRDefault="00681061" w:rsidP="00DA409D">
      <w:pPr>
        <w:tabs>
          <w:tab w:val="left" w:pos="1218"/>
        </w:tabs>
        <w:jc w:val="both"/>
        <w:rPr>
          <w:rFonts w:ascii="Arial" w:hAnsi="Arial"/>
          <w:b/>
          <w:sz w:val="24"/>
          <w:szCs w:val="24"/>
        </w:rPr>
      </w:pPr>
    </w:p>
    <w:p w14:paraId="69D62500" w14:textId="77777777" w:rsidR="00681061" w:rsidRPr="00576B59" w:rsidRDefault="007D7FB1" w:rsidP="00DA409D">
      <w:pPr>
        <w:tabs>
          <w:tab w:val="left" w:pos="1218"/>
        </w:tabs>
        <w:jc w:val="both"/>
        <w:rPr>
          <w:rFonts w:ascii="Arial" w:hAnsi="Arial"/>
          <w:b/>
          <w:sz w:val="28"/>
          <w:szCs w:val="28"/>
        </w:rPr>
      </w:pPr>
      <w:r w:rsidRPr="00576B59">
        <w:rPr>
          <w:rFonts w:ascii="Arial" w:hAnsi="Arial"/>
          <w:b/>
          <w:sz w:val="28"/>
          <w:szCs w:val="28"/>
        </w:rPr>
        <w:t>2.8</w:t>
      </w:r>
      <w:r w:rsidR="00681061" w:rsidRPr="00576B59">
        <w:rPr>
          <w:rFonts w:ascii="Arial" w:hAnsi="Arial"/>
          <w:b/>
          <w:sz w:val="28"/>
          <w:szCs w:val="28"/>
        </w:rPr>
        <w:t xml:space="preserve"> Accidents, Incidents, Near Misses and Safety Concerns</w:t>
      </w:r>
    </w:p>
    <w:p w14:paraId="57567061" w14:textId="77777777" w:rsidR="00341A40" w:rsidRPr="00AD499B" w:rsidRDefault="00341A40" w:rsidP="00DA409D">
      <w:pPr>
        <w:tabs>
          <w:tab w:val="left" w:pos="1218"/>
        </w:tabs>
        <w:jc w:val="both"/>
        <w:rPr>
          <w:rFonts w:ascii="Arial" w:hAnsi="Arial"/>
          <w:sz w:val="24"/>
          <w:szCs w:val="24"/>
        </w:rPr>
      </w:pPr>
    </w:p>
    <w:p w14:paraId="2A220AFD" w14:textId="77777777" w:rsidR="00692B04" w:rsidRPr="00AD499B" w:rsidRDefault="00692B04" w:rsidP="00DA409D">
      <w:pPr>
        <w:tabs>
          <w:tab w:val="left" w:pos="1218"/>
        </w:tabs>
        <w:jc w:val="both"/>
        <w:rPr>
          <w:rFonts w:ascii="Arial" w:hAnsi="Arial"/>
          <w:sz w:val="24"/>
          <w:szCs w:val="24"/>
        </w:rPr>
      </w:pPr>
      <w:r w:rsidRPr="00AD499B">
        <w:rPr>
          <w:rFonts w:ascii="Arial" w:hAnsi="Arial"/>
          <w:sz w:val="24"/>
          <w:szCs w:val="24"/>
        </w:rPr>
        <w:t xml:space="preserve">We have procedures for the reporting and investigation of accidents, incidents and other health and safety concerns. </w:t>
      </w:r>
      <w:r w:rsidR="00576B59">
        <w:rPr>
          <w:rFonts w:ascii="Arial" w:hAnsi="Arial"/>
          <w:sz w:val="24"/>
          <w:szCs w:val="24"/>
        </w:rPr>
        <w:t xml:space="preserve"> </w:t>
      </w:r>
      <w:r w:rsidRPr="00AD499B">
        <w:rPr>
          <w:rFonts w:ascii="Arial" w:hAnsi="Arial"/>
          <w:sz w:val="24"/>
          <w:szCs w:val="24"/>
        </w:rPr>
        <w:t>The main purpose of this is to prevent any recurrence.</w:t>
      </w:r>
    </w:p>
    <w:p w14:paraId="770C45E7" w14:textId="77777777" w:rsidR="00692B04" w:rsidRPr="00AD499B" w:rsidRDefault="00692B04" w:rsidP="00DA409D">
      <w:pPr>
        <w:tabs>
          <w:tab w:val="left" w:pos="1218"/>
        </w:tabs>
        <w:jc w:val="both"/>
        <w:rPr>
          <w:rFonts w:ascii="Arial" w:hAnsi="Arial"/>
          <w:sz w:val="24"/>
          <w:szCs w:val="24"/>
        </w:rPr>
      </w:pPr>
    </w:p>
    <w:p w14:paraId="2CE29F63" w14:textId="77777777" w:rsidR="00692B04" w:rsidRDefault="00933F16" w:rsidP="00DA409D">
      <w:pPr>
        <w:tabs>
          <w:tab w:val="left" w:pos="1218"/>
        </w:tabs>
        <w:jc w:val="both"/>
        <w:rPr>
          <w:rFonts w:ascii="Arial" w:hAnsi="Arial"/>
          <w:sz w:val="24"/>
          <w:szCs w:val="24"/>
        </w:rPr>
      </w:pPr>
      <w:r w:rsidRPr="00AD499B">
        <w:rPr>
          <w:rFonts w:ascii="Arial" w:hAnsi="Arial"/>
          <w:sz w:val="24"/>
          <w:szCs w:val="24"/>
        </w:rPr>
        <w:t>A</w:t>
      </w:r>
      <w:r w:rsidR="00692B04" w:rsidRPr="00AD499B">
        <w:rPr>
          <w:rFonts w:ascii="Arial" w:hAnsi="Arial"/>
          <w:sz w:val="24"/>
          <w:szCs w:val="24"/>
        </w:rPr>
        <w:t>ccidents and i</w:t>
      </w:r>
      <w:r w:rsidRPr="00AD499B">
        <w:rPr>
          <w:rFonts w:ascii="Arial" w:hAnsi="Arial"/>
          <w:sz w:val="24"/>
          <w:szCs w:val="24"/>
        </w:rPr>
        <w:t xml:space="preserve">ncidents are reported to the school </w:t>
      </w:r>
      <w:r w:rsidR="00576B59">
        <w:rPr>
          <w:rFonts w:ascii="Arial" w:hAnsi="Arial"/>
          <w:sz w:val="24"/>
          <w:szCs w:val="24"/>
        </w:rPr>
        <w:t>S</w:t>
      </w:r>
      <w:r w:rsidR="00BD63CB">
        <w:rPr>
          <w:rFonts w:ascii="Arial" w:hAnsi="Arial"/>
          <w:sz w:val="24"/>
          <w:szCs w:val="24"/>
        </w:rPr>
        <w:t xml:space="preserve">enior </w:t>
      </w:r>
      <w:r w:rsidR="00576B59">
        <w:rPr>
          <w:rFonts w:ascii="Arial" w:hAnsi="Arial"/>
          <w:sz w:val="24"/>
          <w:szCs w:val="24"/>
        </w:rPr>
        <w:t>L</w:t>
      </w:r>
      <w:r w:rsidR="00BD63CB">
        <w:rPr>
          <w:rFonts w:ascii="Arial" w:hAnsi="Arial"/>
          <w:sz w:val="24"/>
          <w:szCs w:val="24"/>
        </w:rPr>
        <w:t xml:space="preserve">eadership </w:t>
      </w:r>
      <w:r w:rsidR="00576B59">
        <w:rPr>
          <w:rFonts w:ascii="Arial" w:hAnsi="Arial"/>
          <w:sz w:val="24"/>
          <w:szCs w:val="24"/>
        </w:rPr>
        <w:t>T</w:t>
      </w:r>
      <w:r w:rsidR="00BD63CB">
        <w:rPr>
          <w:rFonts w:ascii="Arial" w:hAnsi="Arial"/>
          <w:sz w:val="24"/>
          <w:szCs w:val="24"/>
        </w:rPr>
        <w:t>eam</w:t>
      </w:r>
      <w:r w:rsidRPr="00AD499B">
        <w:rPr>
          <w:rFonts w:ascii="Arial" w:hAnsi="Arial"/>
          <w:sz w:val="24"/>
          <w:szCs w:val="24"/>
        </w:rPr>
        <w:t xml:space="preserve">. </w:t>
      </w:r>
      <w:r w:rsidR="00576B59">
        <w:rPr>
          <w:rFonts w:ascii="Arial" w:hAnsi="Arial"/>
          <w:sz w:val="24"/>
          <w:szCs w:val="24"/>
        </w:rPr>
        <w:t xml:space="preserve"> W</w:t>
      </w:r>
      <w:r w:rsidR="00692B04" w:rsidRPr="00AD499B">
        <w:rPr>
          <w:rFonts w:ascii="Arial" w:hAnsi="Arial"/>
          <w:sz w:val="24"/>
          <w:szCs w:val="24"/>
        </w:rPr>
        <w:t>e also encourage all employees, p</w:t>
      </w:r>
      <w:r w:rsidR="00242266" w:rsidRPr="00AD499B">
        <w:rPr>
          <w:rFonts w:ascii="Arial" w:hAnsi="Arial"/>
          <w:sz w:val="24"/>
          <w:szCs w:val="24"/>
        </w:rPr>
        <w:t>upils and visitors to report</w:t>
      </w:r>
      <w:r w:rsidR="00692B04" w:rsidRPr="00AD499B">
        <w:rPr>
          <w:rFonts w:ascii="Arial" w:hAnsi="Arial"/>
          <w:sz w:val="24"/>
          <w:szCs w:val="24"/>
        </w:rPr>
        <w:t xml:space="preserve"> health and safety related concerns so that we can consider them in terms of accident prevention. </w:t>
      </w:r>
    </w:p>
    <w:p w14:paraId="3C7AF20C" w14:textId="77777777" w:rsidR="00E07999" w:rsidRDefault="00E07999" w:rsidP="00DA409D">
      <w:pPr>
        <w:tabs>
          <w:tab w:val="left" w:pos="1218"/>
        </w:tabs>
        <w:jc w:val="both"/>
        <w:rPr>
          <w:rFonts w:ascii="Arial" w:hAnsi="Arial"/>
          <w:sz w:val="24"/>
          <w:szCs w:val="24"/>
        </w:rPr>
      </w:pPr>
    </w:p>
    <w:p w14:paraId="1102147B" w14:textId="77777777" w:rsidR="00681061" w:rsidRPr="00AD499B" w:rsidRDefault="00681061" w:rsidP="00DA409D">
      <w:pPr>
        <w:tabs>
          <w:tab w:val="left" w:pos="1218"/>
        </w:tabs>
        <w:jc w:val="both"/>
        <w:rPr>
          <w:rFonts w:ascii="Arial" w:hAnsi="Arial"/>
          <w:sz w:val="24"/>
          <w:szCs w:val="24"/>
        </w:rPr>
      </w:pPr>
    </w:p>
    <w:p w14:paraId="17D877FF" w14:textId="77777777" w:rsidR="00681061" w:rsidRPr="00576B59" w:rsidRDefault="007D7FB1" w:rsidP="00DA409D">
      <w:pPr>
        <w:tabs>
          <w:tab w:val="left" w:pos="1218"/>
        </w:tabs>
        <w:jc w:val="both"/>
        <w:rPr>
          <w:rFonts w:ascii="Arial" w:hAnsi="Arial"/>
          <w:b/>
          <w:sz w:val="28"/>
          <w:szCs w:val="28"/>
        </w:rPr>
      </w:pPr>
      <w:r w:rsidRPr="00576B59">
        <w:rPr>
          <w:rFonts w:ascii="Arial" w:hAnsi="Arial"/>
          <w:b/>
          <w:sz w:val="28"/>
          <w:szCs w:val="28"/>
        </w:rPr>
        <w:t>2.9</w:t>
      </w:r>
      <w:r w:rsidR="00681061" w:rsidRPr="00576B59">
        <w:rPr>
          <w:rFonts w:ascii="Arial" w:hAnsi="Arial"/>
          <w:b/>
          <w:sz w:val="28"/>
          <w:szCs w:val="28"/>
        </w:rPr>
        <w:t xml:space="preserve"> Reasonably Foreseeable Emergency Planning</w:t>
      </w:r>
    </w:p>
    <w:p w14:paraId="668025C9" w14:textId="77777777" w:rsidR="00692B04" w:rsidRPr="00AD499B" w:rsidRDefault="00692B04" w:rsidP="00DA409D">
      <w:pPr>
        <w:tabs>
          <w:tab w:val="left" w:pos="1218"/>
        </w:tabs>
        <w:jc w:val="both"/>
        <w:rPr>
          <w:rFonts w:ascii="Arial" w:hAnsi="Arial"/>
          <w:sz w:val="24"/>
          <w:szCs w:val="24"/>
        </w:rPr>
      </w:pPr>
    </w:p>
    <w:p w14:paraId="5D367A0B" w14:textId="77777777" w:rsidR="00692B04" w:rsidRPr="00AD499B" w:rsidRDefault="001114F4" w:rsidP="00DA409D">
      <w:pPr>
        <w:tabs>
          <w:tab w:val="left" w:pos="1218"/>
        </w:tabs>
        <w:jc w:val="both"/>
        <w:rPr>
          <w:rFonts w:ascii="Arial" w:hAnsi="Arial"/>
          <w:sz w:val="24"/>
          <w:szCs w:val="24"/>
        </w:rPr>
      </w:pPr>
      <w:r w:rsidRPr="00AD499B">
        <w:rPr>
          <w:rFonts w:ascii="Arial" w:hAnsi="Arial"/>
          <w:sz w:val="24"/>
          <w:szCs w:val="24"/>
        </w:rPr>
        <w:t>Through our risk assessment process, we have analysed the potential for any reasonably foreseeable emergency situations that pupils, visitors and employees could be faced with as part of their involvement with this school.</w:t>
      </w:r>
    </w:p>
    <w:p w14:paraId="0DF4D2AA" w14:textId="77777777" w:rsidR="001114F4" w:rsidRPr="00AD499B" w:rsidRDefault="001114F4" w:rsidP="00DA409D">
      <w:pPr>
        <w:tabs>
          <w:tab w:val="left" w:pos="1218"/>
        </w:tabs>
        <w:jc w:val="both"/>
        <w:rPr>
          <w:rFonts w:ascii="Arial" w:hAnsi="Arial"/>
          <w:sz w:val="24"/>
          <w:szCs w:val="24"/>
        </w:rPr>
      </w:pPr>
    </w:p>
    <w:p w14:paraId="04426EFF" w14:textId="77777777" w:rsidR="001114F4" w:rsidRPr="00AD499B" w:rsidRDefault="001114F4" w:rsidP="00DA409D">
      <w:pPr>
        <w:tabs>
          <w:tab w:val="left" w:pos="1218"/>
        </w:tabs>
        <w:jc w:val="both"/>
        <w:rPr>
          <w:rFonts w:ascii="Arial" w:hAnsi="Arial"/>
          <w:sz w:val="24"/>
          <w:szCs w:val="24"/>
        </w:rPr>
      </w:pPr>
      <w:r w:rsidRPr="00AD499B">
        <w:rPr>
          <w:rFonts w:ascii="Arial" w:hAnsi="Arial"/>
          <w:sz w:val="24"/>
          <w:szCs w:val="24"/>
        </w:rPr>
        <w:t xml:space="preserve">Using this information we have developed an emergency plan that describes </w:t>
      </w:r>
      <w:r w:rsidR="0006038B" w:rsidRPr="00AD499B">
        <w:rPr>
          <w:rFonts w:ascii="Arial" w:hAnsi="Arial"/>
          <w:sz w:val="24"/>
          <w:szCs w:val="24"/>
        </w:rPr>
        <w:t>our responses to them so that we can prevent and mitigate the likely illness and injury that could occur.</w:t>
      </w:r>
    </w:p>
    <w:p w14:paraId="03A8D8B3" w14:textId="77777777" w:rsidR="0006038B" w:rsidRPr="00AD499B" w:rsidRDefault="0006038B" w:rsidP="00DA409D">
      <w:pPr>
        <w:tabs>
          <w:tab w:val="left" w:pos="1218"/>
        </w:tabs>
        <w:jc w:val="both"/>
        <w:rPr>
          <w:rFonts w:ascii="Arial" w:hAnsi="Arial"/>
          <w:sz w:val="24"/>
          <w:szCs w:val="24"/>
        </w:rPr>
      </w:pPr>
    </w:p>
    <w:p w14:paraId="7F8DF702" w14:textId="77777777" w:rsidR="0006038B" w:rsidRPr="00AD499B" w:rsidRDefault="0006038B" w:rsidP="00DA409D">
      <w:pPr>
        <w:tabs>
          <w:tab w:val="left" w:pos="1218"/>
        </w:tabs>
        <w:jc w:val="both"/>
        <w:rPr>
          <w:rFonts w:ascii="Arial" w:hAnsi="Arial"/>
          <w:sz w:val="24"/>
          <w:szCs w:val="24"/>
        </w:rPr>
      </w:pPr>
      <w:r w:rsidRPr="00AD499B">
        <w:rPr>
          <w:rFonts w:ascii="Arial" w:hAnsi="Arial"/>
          <w:sz w:val="24"/>
          <w:szCs w:val="24"/>
        </w:rPr>
        <w:t xml:space="preserve">Our plan is subject to periodic drills to ensure our responses are effective; any weaknesses in our responses will be subject to corrective actions by the school </w:t>
      </w:r>
      <w:r w:rsidR="00BD63CB">
        <w:rPr>
          <w:rFonts w:ascii="Arial" w:hAnsi="Arial"/>
          <w:sz w:val="24"/>
          <w:szCs w:val="24"/>
        </w:rPr>
        <w:t>senior leadership team</w:t>
      </w:r>
      <w:r w:rsidRPr="00AD499B">
        <w:rPr>
          <w:rFonts w:ascii="Arial" w:hAnsi="Arial"/>
          <w:sz w:val="24"/>
          <w:szCs w:val="24"/>
        </w:rPr>
        <w:t>.</w:t>
      </w:r>
    </w:p>
    <w:p w14:paraId="0449F979" w14:textId="77777777" w:rsidR="00681061" w:rsidRPr="00AD499B" w:rsidRDefault="00681061" w:rsidP="00DA409D">
      <w:pPr>
        <w:tabs>
          <w:tab w:val="left" w:pos="1218"/>
        </w:tabs>
        <w:jc w:val="both"/>
        <w:rPr>
          <w:rFonts w:ascii="Arial" w:hAnsi="Arial"/>
          <w:b/>
          <w:sz w:val="24"/>
          <w:szCs w:val="24"/>
        </w:rPr>
      </w:pPr>
    </w:p>
    <w:p w14:paraId="24F4403F" w14:textId="77777777" w:rsidR="00576B59" w:rsidRDefault="00576B59" w:rsidP="00DA409D">
      <w:pPr>
        <w:tabs>
          <w:tab w:val="left" w:pos="1218"/>
        </w:tabs>
        <w:jc w:val="both"/>
        <w:rPr>
          <w:rFonts w:ascii="Arial" w:hAnsi="Arial"/>
          <w:b/>
          <w:sz w:val="24"/>
          <w:szCs w:val="24"/>
        </w:rPr>
      </w:pPr>
    </w:p>
    <w:p w14:paraId="49516796" w14:textId="77777777" w:rsidR="00681061" w:rsidRPr="00576B59" w:rsidRDefault="007D7FB1" w:rsidP="00DA409D">
      <w:pPr>
        <w:tabs>
          <w:tab w:val="left" w:pos="1218"/>
        </w:tabs>
        <w:jc w:val="both"/>
        <w:rPr>
          <w:rFonts w:ascii="Arial" w:hAnsi="Arial"/>
          <w:b/>
          <w:sz w:val="28"/>
          <w:szCs w:val="28"/>
        </w:rPr>
      </w:pPr>
      <w:r w:rsidRPr="00576B59">
        <w:rPr>
          <w:rFonts w:ascii="Arial" w:hAnsi="Arial"/>
          <w:b/>
          <w:sz w:val="28"/>
          <w:szCs w:val="28"/>
        </w:rPr>
        <w:t>2.10</w:t>
      </w:r>
      <w:r w:rsidR="00681061" w:rsidRPr="00576B59">
        <w:rPr>
          <w:rFonts w:ascii="Arial" w:hAnsi="Arial"/>
          <w:b/>
          <w:sz w:val="28"/>
          <w:szCs w:val="28"/>
        </w:rPr>
        <w:t xml:space="preserve"> Record Keeping, Data and Document Control</w:t>
      </w:r>
    </w:p>
    <w:p w14:paraId="52FFAFE5" w14:textId="77777777" w:rsidR="0006038B" w:rsidRPr="00AD499B" w:rsidRDefault="0006038B" w:rsidP="00DA409D">
      <w:pPr>
        <w:tabs>
          <w:tab w:val="left" w:pos="1218"/>
        </w:tabs>
        <w:jc w:val="both"/>
        <w:rPr>
          <w:rFonts w:ascii="Arial" w:hAnsi="Arial"/>
          <w:sz w:val="24"/>
          <w:szCs w:val="24"/>
        </w:rPr>
      </w:pPr>
    </w:p>
    <w:p w14:paraId="360BCC31" w14:textId="77777777" w:rsidR="00FD4FF2" w:rsidRPr="00AD499B" w:rsidRDefault="0006038B" w:rsidP="00DA409D">
      <w:pPr>
        <w:tabs>
          <w:tab w:val="left" w:pos="1218"/>
        </w:tabs>
        <w:jc w:val="both"/>
        <w:rPr>
          <w:rFonts w:ascii="Arial" w:hAnsi="Arial"/>
          <w:sz w:val="24"/>
          <w:szCs w:val="24"/>
        </w:rPr>
      </w:pPr>
      <w:r w:rsidRPr="00AD499B">
        <w:rPr>
          <w:rFonts w:ascii="Arial" w:hAnsi="Arial"/>
          <w:sz w:val="24"/>
          <w:szCs w:val="24"/>
        </w:rPr>
        <w:t>We have identified the documentation and rec</w:t>
      </w:r>
      <w:r w:rsidR="00FD4FF2" w:rsidRPr="00AD499B">
        <w:rPr>
          <w:rFonts w:ascii="Arial" w:hAnsi="Arial"/>
          <w:sz w:val="24"/>
          <w:szCs w:val="24"/>
        </w:rPr>
        <w:t xml:space="preserve">ords that make up our school’s health and safety management system. </w:t>
      </w:r>
      <w:r w:rsidR="00576B59">
        <w:rPr>
          <w:rFonts w:ascii="Arial" w:hAnsi="Arial"/>
          <w:sz w:val="24"/>
          <w:szCs w:val="24"/>
        </w:rPr>
        <w:t xml:space="preserve"> </w:t>
      </w:r>
      <w:r w:rsidR="00FD4FF2" w:rsidRPr="00AD499B">
        <w:rPr>
          <w:rFonts w:ascii="Arial" w:hAnsi="Arial"/>
          <w:sz w:val="24"/>
          <w:szCs w:val="24"/>
        </w:rPr>
        <w:t>We ensure that we retain all our records and documents and make sure that obsolete documents are removed from use and stored.</w:t>
      </w:r>
    </w:p>
    <w:p w14:paraId="7DA55222" w14:textId="77777777" w:rsidR="00681061" w:rsidRPr="00AD499B" w:rsidRDefault="00681061" w:rsidP="00DA409D">
      <w:pPr>
        <w:tabs>
          <w:tab w:val="left" w:pos="1218"/>
        </w:tabs>
        <w:jc w:val="both"/>
        <w:rPr>
          <w:rFonts w:ascii="Arial" w:hAnsi="Arial"/>
          <w:b/>
          <w:sz w:val="24"/>
          <w:szCs w:val="24"/>
        </w:rPr>
      </w:pPr>
    </w:p>
    <w:p w14:paraId="4A4CD67D" w14:textId="77777777" w:rsidR="00576B59" w:rsidRDefault="00576B59" w:rsidP="00DA409D">
      <w:pPr>
        <w:tabs>
          <w:tab w:val="left" w:pos="1218"/>
        </w:tabs>
        <w:jc w:val="both"/>
        <w:rPr>
          <w:rFonts w:ascii="Arial" w:hAnsi="Arial"/>
          <w:b/>
          <w:sz w:val="24"/>
          <w:szCs w:val="24"/>
        </w:rPr>
      </w:pPr>
    </w:p>
    <w:p w14:paraId="00CD683C" w14:textId="77777777" w:rsidR="00681061" w:rsidRPr="00576B59" w:rsidRDefault="007D7FB1" w:rsidP="00DA409D">
      <w:pPr>
        <w:tabs>
          <w:tab w:val="left" w:pos="1218"/>
        </w:tabs>
        <w:jc w:val="both"/>
        <w:rPr>
          <w:rFonts w:ascii="Arial" w:hAnsi="Arial"/>
          <w:b/>
          <w:sz w:val="28"/>
          <w:szCs w:val="28"/>
        </w:rPr>
      </w:pPr>
      <w:r w:rsidRPr="00576B59">
        <w:rPr>
          <w:rFonts w:ascii="Arial" w:hAnsi="Arial"/>
          <w:b/>
          <w:sz w:val="28"/>
          <w:szCs w:val="28"/>
        </w:rPr>
        <w:t>2.11</w:t>
      </w:r>
      <w:r w:rsidR="00681061" w:rsidRPr="00576B59">
        <w:rPr>
          <w:rFonts w:ascii="Arial" w:hAnsi="Arial"/>
          <w:b/>
          <w:sz w:val="28"/>
          <w:szCs w:val="28"/>
        </w:rPr>
        <w:t xml:space="preserve"> Management Review</w:t>
      </w:r>
    </w:p>
    <w:p w14:paraId="63246BB5" w14:textId="77777777" w:rsidR="00FD4FF2" w:rsidRPr="00AD499B" w:rsidRDefault="00FD4FF2" w:rsidP="00DA409D">
      <w:pPr>
        <w:jc w:val="both"/>
        <w:rPr>
          <w:rFonts w:ascii="Arial" w:hAnsi="Arial" w:cs="Arial"/>
          <w:bCs/>
          <w:noProof/>
          <w:sz w:val="24"/>
          <w:szCs w:val="24"/>
        </w:rPr>
      </w:pPr>
    </w:p>
    <w:p w14:paraId="0744FB84" w14:textId="77777777" w:rsidR="00FD4FF2" w:rsidRPr="00AD499B" w:rsidRDefault="00FD4FF2" w:rsidP="00DA409D">
      <w:pPr>
        <w:jc w:val="both"/>
        <w:rPr>
          <w:sz w:val="24"/>
          <w:szCs w:val="24"/>
        </w:rPr>
      </w:pPr>
      <w:r w:rsidRPr="00AD499B">
        <w:rPr>
          <w:rFonts w:ascii="Arial" w:hAnsi="Arial" w:cs="Arial"/>
          <w:bCs/>
          <w:noProof/>
          <w:sz w:val="24"/>
          <w:szCs w:val="24"/>
        </w:rPr>
        <w:t xml:space="preserve">During the summer term our school </w:t>
      </w:r>
      <w:r w:rsidR="00BD63CB">
        <w:rPr>
          <w:rFonts w:ascii="Arial" w:hAnsi="Arial" w:cs="Arial"/>
          <w:bCs/>
          <w:noProof/>
          <w:sz w:val="24"/>
          <w:szCs w:val="24"/>
        </w:rPr>
        <w:t>senior leadership team</w:t>
      </w:r>
      <w:r w:rsidRPr="00AD499B">
        <w:rPr>
          <w:rFonts w:ascii="Arial" w:hAnsi="Arial" w:cs="Arial"/>
          <w:bCs/>
          <w:noProof/>
          <w:sz w:val="24"/>
          <w:szCs w:val="24"/>
        </w:rPr>
        <w:t xml:space="preserve"> review our health and safety performance and develop new targets and plans that will enable the school to continue to ensure the health, safety and welfare of all who use our school.</w:t>
      </w:r>
    </w:p>
    <w:sectPr w:rsidR="00FD4FF2" w:rsidRPr="00AD499B" w:rsidSect="005D12F0">
      <w:headerReference w:type="default" r:id="rId10"/>
      <w:footerReference w:type="default" r:id="rId11"/>
      <w:pgSz w:w="11906" w:h="16838" w:code="9"/>
      <w:pgMar w:top="1440" w:right="1797" w:bottom="1440" w:left="1797" w:header="720" w:footer="5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F855" w14:textId="77777777" w:rsidR="00D36459" w:rsidRDefault="00D36459">
      <w:r>
        <w:separator/>
      </w:r>
    </w:p>
  </w:endnote>
  <w:endnote w:type="continuationSeparator" w:id="0">
    <w:p w14:paraId="5F422EA2" w14:textId="77777777" w:rsidR="00D36459" w:rsidRDefault="00D3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CB67" w14:textId="49AB044A" w:rsidR="00DE0CBC" w:rsidRDefault="00DE0CBC">
    <w:pPr>
      <w:pStyle w:val="Footer"/>
      <w:jc w:val="right"/>
      <w:rPr>
        <w:rFonts w:ascii="Arial" w:hAnsi="Arial" w:cs="Arial"/>
        <w:b/>
        <w:bCs/>
        <w:sz w:val="24"/>
        <w:szCs w:val="24"/>
      </w:rPr>
    </w:pPr>
    <w:r w:rsidRPr="00DE0CBC">
      <w:rPr>
        <w:rFonts w:ascii="Arial" w:hAnsi="Arial" w:cs="Arial"/>
      </w:rPr>
      <w:t xml:space="preserve">Page </w:t>
    </w:r>
    <w:r w:rsidRPr="00DE0CBC">
      <w:rPr>
        <w:rFonts w:ascii="Arial" w:hAnsi="Arial" w:cs="Arial"/>
        <w:b/>
        <w:bCs/>
        <w:sz w:val="24"/>
        <w:szCs w:val="24"/>
      </w:rPr>
      <w:fldChar w:fldCharType="begin"/>
    </w:r>
    <w:r w:rsidRPr="00DE0CBC">
      <w:rPr>
        <w:rFonts w:ascii="Arial" w:hAnsi="Arial" w:cs="Arial"/>
        <w:b/>
        <w:bCs/>
      </w:rPr>
      <w:instrText xml:space="preserve"> PAGE </w:instrText>
    </w:r>
    <w:r w:rsidRPr="00DE0CBC">
      <w:rPr>
        <w:rFonts w:ascii="Arial" w:hAnsi="Arial" w:cs="Arial"/>
        <w:b/>
        <w:bCs/>
        <w:sz w:val="24"/>
        <w:szCs w:val="24"/>
      </w:rPr>
      <w:fldChar w:fldCharType="separate"/>
    </w:r>
    <w:r w:rsidR="008903BC">
      <w:rPr>
        <w:rFonts w:ascii="Arial" w:hAnsi="Arial" w:cs="Arial"/>
        <w:b/>
        <w:bCs/>
        <w:noProof/>
      </w:rPr>
      <w:t>2</w:t>
    </w:r>
    <w:r w:rsidRPr="00DE0CBC">
      <w:rPr>
        <w:rFonts w:ascii="Arial" w:hAnsi="Arial" w:cs="Arial"/>
        <w:b/>
        <w:bCs/>
        <w:sz w:val="24"/>
        <w:szCs w:val="24"/>
      </w:rPr>
      <w:fldChar w:fldCharType="end"/>
    </w:r>
    <w:r w:rsidRPr="00DE0CBC">
      <w:rPr>
        <w:rFonts w:ascii="Arial" w:hAnsi="Arial" w:cs="Arial"/>
      </w:rPr>
      <w:t xml:space="preserve"> of </w:t>
    </w:r>
    <w:r w:rsidRPr="00DE0CBC">
      <w:rPr>
        <w:rFonts w:ascii="Arial" w:hAnsi="Arial" w:cs="Arial"/>
        <w:b/>
        <w:bCs/>
        <w:sz w:val="24"/>
        <w:szCs w:val="24"/>
      </w:rPr>
      <w:fldChar w:fldCharType="begin"/>
    </w:r>
    <w:r w:rsidRPr="00DE0CBC">
      <w:rPr>
        <w:rFonts w:ascii="Arial" w:hAnsi="Arial" w:cs="Arial"/>
        <w:b/>
        <w:bCs/>
      </w:rPr>
      <w:instrText xml:space="preserve"> NUMPAGES  </w:instrText>
    </w:r>
    <w:r w:rsidRPr="00DE0CBC">
      <w:rPr>
        <w:rFonts w:ascii="Arial" w:hAnsi="Arial" w:cs="Arial"/>
        <w:b/>
        <w:bCs/>
        <w:sz w:val="24"/>
        <w:szCs w:val="24"/>
      </w:rPr>
      <w:fldChar w:fldCharType="separate"/>
    </w:r>
    <w:r w:rsidR="008903BC">
      <w:rPr>
        <w:rFonts w:ascii="Arial" w:hAnsi="Arial" w:cs="Arial"/>
        <w:b/>
        <w:bCs/>
        <w:noProof/>
      </w:rPr>
      <w:t>8</w:t>
    </w:r>
    <w:r w:rsidRPr="00DE0CBC">
      <w:rPr>
        <w:rFonts w:ascii="Arial" w:hAnsi="Arial" w:cs="Arial"/>
        <w:b/>
        <w:bCs/>
        <w:sz w:val="24"/>
        <w:szCs w:val="24"/>
      </w:rPr>
      <w:fldChar w:fldCharType="end"/>
    </w:r>
  </w:p>
  <w:p w14:paraId="777E087B" w14:textId="77777777" w:rsidR="00DE0CBC" w:rsidRDefault="00DE0CBC" w:rsidP="00DE0CBC">
    <w:pPr>
      <w:pStyle w:val="Footer"/>
      <w:rPr>
        <w:rFonts w:ascii="Arial" w:hAnsi="Arial" w:cs="Arial"/>
        <w:bCs/>
        <w:sz w:val="22"/>
        <w:szCs w:val="22"/>
      </w:rPr>
    </w:pPr>
  </w:p>
  <w:p w14:paraId="71F30070" w14:textId="77777777" w:rsidR="00737539" w:rsidRPr="00DE0CBC" w:rsidRDefault="00737539" w:rsidP="00DE0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6E91" w14:textId="77777777" w:rsidR="00D36459" w:rsidRDefault="00D36459">
      <w:r>
        <w:separator/>
      </w:r>
    </w:p>
  </w:footnote>
  <w:footnote w:type="continuationSeparator" w:id="0">
    <w:p w14:paraId="62D59BC2" w14:textId="77777777" w:rsidR="00D36459" w:rsidRDefault="00D36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2D8A" w14:textId="77777777" w:rsidR="00737539" w:rsidRDefault="000A2C3E">
    <w:pPr>
      <w:pStyle w:val="Header"/>
    </w:pPr>
    <w:r w:rsidRPr="008D4C9F">
      <w:rPr>
        <w:noProof/>
        <w:lang w:eastAsia="en-GB"/>
      </w:rPr>
      <w:drawing>
        <wp:anchor distT="0" distB="0" distL="114300" distR="114300" simplePos="0" relativeHeight="251659264" behindDoc="1" locked="0" layoutInCell="1" allowOverlap="1" wp14:anchorId="46752B07" wp14:editId="18008E87">
          <wp:simplePos x="0" y="0"/>
          <wp:positionH relativeFrom="column">
            <wp:posOffset>-370840</wp:posOffset>
          </wp:positionH>
          <wp:positionV relativeFrom="paragraph">
            <wp:posOffset>-62230</wp:posOffset>
          </wp:positionV>
          <wp:extent cx="1109345" cy="538480"/>
          <wp:effectExtent l="0" t="0" r="0" b="0"/>
          <wp:wrapTight wrapText="bothSides">
            <wp:wrapPolygon edited="0">
              <wp:start x="0" y="0"/>
              <wp:lineTo x="0" y="20632"/>
              <wp:lineTo x="21143" y="20632"/>
              <wp:lineTo x="211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934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539">
      <w:rPr>
        <w:noProof/>
        <w:lang w:eastAsia="en-GB"/>
      </w:rPr>
      <w:t xml:space="preserve">    </w:t>
    </w:r>
  </w:p>
  <w:tbl>
    <w:tblPr>
      <w:tblW w:w="0" w:type="auto"/>
      <w:tblBorders>
        <w:insideH w:val="single" w:sz="4" w:space="0" w:color="auto"/>
      </w:tblBorders>
      <w:tblLook w:val="04A0" w:firstRow="1" w:lastRow="0" w:firstColumn="1" w:lastColumn="0" w:noHBand="0" w:noVBand="1"/>
    </w:tblPr>
    <w:tblGrid>
      <w:gridCol w:w="2588"/>
      <w:gridCol w:w="5724"/>
    </w:tblGrid>
    <w:tr w:rsidR="00737539" w14:paraId="4E50A413" w14:textId="77777777" w:rsidTr="000B3BAE">
      <w:tc>
        <w:tcPr>
          <w:tcW w:w="2660" w:type="dxa"/>
        </w:tcPr>
        <w:p w14:paraId="7241C7CB" w14:textId="77777777" w:rsidR="00737539" w:rsidRDefault="00737539">
          <w:pPr>
            <w:pStyle w:val="Header"/>
          </w:pPr>
        </w:p>
      </w:tc>
      <w:tc>
        <w:tcPr>
          <w:tcW w:w="5868" w:type="dxa"/>
        </w:tcPr>
        <w:p w14:paraId="609AAD95" w14:textId="77777777" w:rsidR="00737539" w:rsidRPr="000B3BAE" w:rsidRDefault="00737539">
          <w:pPr>
            <w:pStyle w:val="Header"/>
            <w:rPr>
              <w:rFonts w:ascii="Arial" w:hAnsi="Arial" w:cs="Arial"/>
              <w:sz w:val="24"/>
              <w:szCs w:val="24"/>
            </w:rPr>
          </w:pPr>
        </w:p>
        <w:p w14:paraId="29020A44" w14:textId="77777777" w:rsidR="00737539" w:rsidRPr="000B3BAE" w:rsidRDefault="00737539" w:rsidP="00E943FA">
          <w:pPr>
            <w:pStyle w:val="Header"/>
            <w:jc w:val="right"/>
            <w:rPr>
              <w:rFonts w:ascii="Arial" w:hAnsi="Arial" w:cs="Arial"/>
              <w:sz w:val="24"/>
              <w:szCs w:val="24"/>
            </w:rPr>
          </w:pPr>
          <w:r w:rsidRPr="000B3BAE">
            <w:rPr>
              <w:rFonts w:ascii="Arial" w:hAnsi="Arial" w:cs="Arial"/>
              <w:sz w:val="24"/>
              <w:szCs w:val="24"/>
            </w:rPr>
            <w:t xml:space="preserve"> School Health and Safety Policy Manual</w:t>
          </w:r>
        </w:p>
      </w:tc>
    </w:tr>
  </w:tbl>
  <w:p w14:paraId="06B350C9" w14:textId="77777777" w:rsidR="00737539" w:rsidRDefault="0073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1427D1"/>
    <w:multiLevelType w:val="hybridMultilevel"/>
    <w:tmpl w:val="5D7CB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9C0DC4"/>
    <w:multiLevelType w:val="multilevel"/>
    <w:tmpl w:val="359890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CE34D3"/>
    <w:multiLevelType w:val="hybridMultilevel"/>
    <w:tmpl w:val="9DD0C5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1A1AF4"/>
    <w:multiLevelType w:val="multilevel"/>
    <w:tmpl w:val="E70AF73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1080"/>
        </w:tabs>
        <w:ind w:left="1080" w:hanging="108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440"/>
        </w:tabs>
        <w:ind w:left="1440" w:hanging="144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800"/>
        </w:tabs>
        <w:ind w:left="1800" w:hanging="180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5" w15:restartNumberingAfterBreak="0">
    <w:nsid w:val="36174304"/>
    <w:multiLevelType w:val="multilevel"/>
    <w:tmpl w:val="359890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1F2CCC"/>
    <w:multiLevelType w:val="hybridMultilevel"/>
    <w:tmpl w:val="7BD89E6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7088E"/>
    <w:multiLevelType w:val="hybridMultilevel"/>
    <w:tmpl w:val="BE22C6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706B8B"/>
    <w:multiLevelType w:val="hybridMultilevel"/>
    <w:tmpl w:val="E122763C"/>
    <w:lvl w:ilvl="0" w:tplc="DD2458AE">
      <w:start w:val="1"/>
      <w:numFmt w:val="bullet"/>
      <w:lvlText w:val=""/>
      <w:lvlJc w:val="left"/>
      <w:pPr>
        <w:tabs>
          <w:tab w:val="num" w:pos="360"/>
        </w:tabs>
        <w:ind w:left="360" w:hanging="360"/>
      </w:pPr>
      <w:rPr>
        <w:rFonts w:ascii="Symbol" w:hAnsi="Symbol" w:hint="default"/>
      </w:rPr>
    </w:lvl>
    <w:lvl w:ilvl="1" w:tplc="A14A364C" w:tentative="1">
      <w:start w:val="1"/>
      <w:numFmt w:val="bullet"/>
      <w:lvlText w:val="o"/>
      <w:lvlJc w:val="left"/>
      <w:pPr>
        <w:tabs>
          <w:tab w:val="num" w:pos="1080"/>
        </w:tabs>
        <w:ind w:left="1080" w:hanging="360"/>
      </w:pPr>
      <w:rPr>
        <w:rFonts w:ascii="Courier New" w:hAnsi="Courier New" w:cs="Courier New" w:hint="default"/>
      </w:rPr>
    </w:lvl>
    <w:lvl w:ilvl="2" w:tplc="76E82E16" w:tentative="1">
      <w:start w:val="1"/>
      <w:numFmt w:val="bullet"/>
      <w:lvlText w:val=""/>
      <w:lvlJc w:val="left"/>
      <w:pPr>
        <w:tabs>
          <w:tab w:val="num" w:pos="1800"/>
        </w:tabs>
        <w:ind w:left="1800" w:hanging="360"/>
      </w:pPr>
      <w:rPr>
        <w:rFonts w:ascii="Wingdings" w:hAnsi="Wingdings" w:hint="default"/>
      </w:rPr>
    </w:lvl>
    <w:lvl w:ilvl="3" w:tplc="539E4034" w:tentative="1">
      <w:start w:val="1"/>
      <w:numFmt w:val="bullet"/>
      <w:lvlText w:val=""/>
      <w:lvlJc w:val="left"/>
      <w:pPr>
        <w:tabs>
          <w:tab w:val="num" w:pos="2520"/>
        </w:tabs>
        <w:ind w:left="2520" w:hanging="360"/>
      </w:pPr>
      <w:rPr>
        <w:rFonts w:ascii="Symbol" w:hAnsi="Symbol" w:hint="default"/>
      </w:rPr>
    </w:lvl>
    <w:lvl w:ilvl="4" w:tplc="787A3C9E" w:tentative="1">
      <w:start w:val="1"/>
      <w:numFmt w:val="bullet"/>
      <w:lvlText w:val="o"/>
      <w:lvlJc w:val="left"/>
      <w:pPr>
        <w:tabs>
          <w:tab w:val="num" w:pos="3240"/>
        </w:tabs>
        <w:ind w:left="3240" w:hanging="360"/>
      </w:pPr>
      <w:rPr>
        <w:rFonts w:ascii="Courier New" w:hAnsi="Courier New" w:cs="Courier New" w:hint="default"/>
      </w:rPr>
    </w:lvl>
    <w:lvl w:ilvl="5" w:tplc="D4B02112" w:tentative="1">
      <w:start w:val="1"/>
      <w:numFmt w:val="bullet"/>
      <w:lvlText w:val=""/>
      <w:lvlJc w:val="left"/>
      <w:pPr>
        <w:tabs>
          <w:tab w:val="num" w:pos="3960"/>
        </w:tabs>
        <w:ind w:left="3960" w:hanging="360"/>
      </w:pPr>
      <w:rPr>
        <w:rFonts w:ascii="Wingdings" w:hAnsi="Wingdings" w:hint="default"/>
      </w:rPr>
    </w:lvl>
    <w:lvl w:ilvl="6" w:tplc="FF888B3C" w:tentative="1">
      <w:start w:val="1"/>
      <w:numFmt w:val="bullet"/>
      <w:lvlText w:val=""/>
      <w:lvlJc w:val="left"/>
      <w:pPr>
        <w:tabs>
          <w:tab w:val="num" w:pos="4680"/>
        </w:tabs>
        <w:ind w:left="4680" w:hanging="360"/>
      </w:pPr>
      <w:rPr>
        <w:rFonts w:ascii="Symbol" w:hAnsi="Symbol" w:hint="default"/>
      </w:rPr>
    </w:lvl>
    <w:lvl w:ilvl="7" w:tplc="0728035C" w:tentative="1">
      <w:start w:val="1"/>
      <w:numFmt w:val="bullet"/>
      <w:lvlText w:val="o"/>
      <w:lvlJc w:val="left"/>
      <w:pPr>
        <w:tabs>
          <w:tab w:val="num" w:pos="5400"/>
        </w:tabs>
        <w:ind w:left="5400" w:hanging="360"/>
      </w:pPr>
      <w:rPr>
        <w:rFonts w:ascii="Courier New" w:hAnsi="Courier New" w:cs="Courier New" w:hint="default"/>
      </w:rPr>
    </w:lvl>
    <w:lvl w:ilvl="8" w:tplc="2828CB0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F13952"/>
    <w:multiLevelType w:val="multilevel"/>
    <w:tmpl w:val="E70AF73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1080"/>
        </w:tabs>
        <w:ind w:left="1080" w:hanging="108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440"/>
        </w:tabs>
        <w:ind w:left="1440" w:hanging="144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800"/>
        </w:tabs>
        <w:ind w:left="1800" w:hanging="180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10" w15:restartNumberingAfterBreak="0">
    <w:nsid w:val="56530924"/>
    <w:multiLevelType w:val="hybridMultilevel"/>
    <w:tmpl w:val="92067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2C0E52"/>
    <w:multiLevelType w:val="multilevel"/>
    <w:tmpl w:val="02CEDEF6"/>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17472844">
    <w:abstractNumId w:val="8"/>
  </w:num>
  <w:num w:numId="2" w16cid:durableId="1814906860">
    <w:abstractNumId w:val="0"/>
  </w:num>
  <w:num w:numId="3" w16cid:durableId="655451520">
    <w:abstractNumId w:val="7"/>
  </w:num>
  <w:num w:numId="4" w16cid:durableId="962690362">
    <w:abstractNumId w:val="9"/>
  </w:num>
  <w:num w:numId="5" w16cid:durableId="1459880335">
    <w:abstractNumId w:val="11"/>
  </w:num>
  <w:num w:numId="6" w16cid:durableId="361126052">
    <w:abstractNumId w:val="5"/>
  </w:num>
  <w:num w:numId="7" w16cid:durableId="1867910133">
    <w:abstractNumId w:val="2"/>
  </w:num>
  <w:num w:numId="8" w16cid:durableId="1171801213">
    <w:abstractNumId w:val="6"/>
  </w:num>
  <w:num w:numId="9" w16cid:durableId="1916431490">
    <w:abstractNumId w:val="3"/>
  </w:num>
  <w:num w:numId="10" w16cid:durableId="1544749238">
    <w:abstractNumId w:val="1"/>
  </w:num>
  <w:num w:numId="11" w16cid:durableId="958225126">
    <w:abstractNumId w:val="10"/>
  </w:num>
  <w:num w:numId="12" w16cid:durableId="27448065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DC"/>
    <w:rsid w:val="00000FAA"/>
    <w:rsid w:val="000200C0"/>
    <w:rsid w:val="00021DA4"/>
    <w:rsid w:val="000251FC"/>
    <w:rsid w:val="0006038B"/>
    <w:rsid w:val="00082F8B"/>
    <w:rsid w:val="00085990"/>
    <w:rsid w:val="000A05BA"/>
    <w:rsid w:val="000A2C3E"/>
    <w:rsid w:val="000A5B86"/>
    <w:rsid w:val="000B3BAE"/>
    <w:rsid w:val="000C064B"/>
    <w:rsid w:val="000C3A67"/>
    <w:rsid w:val="000E6C67"/>
    <w:rsid w:val="00105F4B"/>
    <w:rsid w:val="00107EEF"/>
    <w:rsid w:val="00110916"/>
    <w:rsid w:val="001114F4"/>
    <w:rsid w:val="00112A97"/>
    <w:rsid w:val="00155641"/>
    <w:rsid w:val="00167DDC"/>
    <w:rsid w:val="00172842"/>
    <w:rsid w:val="0019103C"/>
    <w:rsid w:val="001D42B8"/>
    <w:rsid w:val="001F16CB"/>
    <w:rsid w:val="001F1FAE"/>
    <w:rsid w:val="00200677"/>
    <w:rsid w:val="0021132F"/>
    <w:rsid w:val="00211E21"/>
    <w:rsid w:val="00231AE7"/>
    <w:rsid w:val="00242266"/>
    <w:rsid w:val="00257C7C"/>
    <w:rsid w:val="002A0D49"/>
    <w:rsid w:val="002B341B"/>
    <w:rsid w:val="002C575A"/>
    <w:rsid w:val="002F4845"/>
    <w:rsid w:val="002F60E6"/>
    <w:rsid w:val="00303520"/>
    <w:rsid w:val="003076AB"/>
    <w:rsid w:val="00314138"/>
    <w:rsid w:val="003248A1"/>
    <w:rsid w:val="003402D3"/>
    <w:rsid w:val="00341A40"/>
    <w:rsid w:val="003620A8"/>
    <w:rsid w:val="00375A03"/>
    <w:rsid w:val="00393EBA"/>
    <w:rsid w:val="003969D4"/>
    <w:rsid w:val="00397686"/>
    <w:rsid w:val="003B1902"/>
    <w:rsid w:val="003B5216"/>
    <w:rsid w:val="003D3235"/>
    <w:rsid w:val="003F7735"/>
    <w:rsid w:val="00402D82"/>
    <w:rsid w:val="00442699"/>
    <w:rsid w:val="00467F85"/>
    <w:rsid w:val="004850A5"/>
    <w:rsid w:val="004A2759"/>
    <w:rsid w:val="004A7E99"/>
    <w:rsid w:val="0051226D"/>
    <w:rsid w:val="00516326"/>
    <w:rsid w:val="00532668"/>
    <w:rsid w:val="00537F4C"/>
    <w:rsid w:val="00575686"/>
    <w:rsid w:val="00576B59"/>
    <w:rsid w:val="005C4664"/>
    <w:rsid w:val="005D12F0"/>
    <w:rsid w:val="005E237D"/>
    <w:rsid w:val="005E3848"/>
    <w:rsid w:val="005E3B64"/>
    <w:rsid w:val="005E6688"/>
    <w:rsid w:val="005F36EE"/>
    <w:rsid w:val="006168EA"/>
    <w:rsid w:val="006213A6"/>
    <w:rsid w:val="00622D2C"/>
    <w:rsid w:val="00651817"/>
    <w:rsid w:val="006700CD"/>
    <w:rsid w:val="00681061"/>
    <w:rsid w:val="00692B04"/>
    <w:rsid w:val="006A075A"/>
    <w:rsid w:val="006B3549"/>
    <w:rsid w:val="006B54BC"/>
    <w:rsid w:val="006D1F6C"/>
    <w:rsid w:val="00737539"/>
    <w:rsid w:val="007417BB"/>
    <w:rsid w:val="007549E1"/>
    <w:rsid w:val="007613B8"/>
    <w:rsid w:val="007A5920"/>
    <w:rsid w:val="007B6118"/>
    <w:rsid w:val="007D35F1"/>
    <w:rsid w:val="007D7FB1"/>
    <w:rsid w:val="007F1B53"/>
    <w:rsid w:val="008308FE"/>
    <w:rsid w:val="00831E46"/>
    <w:rsid w:val="0083561C"/>
    <w:rsid w:val="00836D30"/>
    <w:rsid w:val="00853164"/>
    <w:rsid w:val="008614E0"/>
    <w:rsid w:val="00875A71"/>
    <w:rsid w:val="0087708D"/>
    <w:rsid w:val="00881D45"/>
    <w:rsid w:val="008903BC"/>
    <w:rsid w:val="008A4584"/>
    <w:rsid w:val="008A590D"/>
    <w:rsid w:val="008B5988"/>
    <w:rsid w:val="008D509F"/>
    <w:rsid w:val="008D5AE3"/>
    <w:rsid w:val="008D5D00"/>
    <w:rsid w:val="008E111A"/>
    <w:rsid w:val="008F577E"/>
    <w:rsid w:val="008F614B"/>
    <w:rsid w:val="00906927"/>
    <w:rsid w:val="00922DA1"/>
    <w:rsid w:val="00933F16"/>
    <w:rsid w:val="00947CE5"/>
    <w:rsid w:val="00970370"/>
    <w:rsid w:val="0098329A"/>
    <w:rsid w:val="009A5442"/>
    <w:rsid w:val="009B74E2"/>
    <w:rsid w:val="009D718B"/>
    <w:rsid w:val="009E0E3E"/>
    <w:rsid w:val="009E7C61"/>
    <w:rsid w:val="009F4B6F"/>
    <w:rsid w:val="00A15806"/>
    <w:rsid w:val="00A40F9F"/>
    <w:rsid w:val="00A63317"/>
    <w:rsid w:val="00A95356"/>
    <w:rsid w:val="00AA3B17"/>
    <w:rsid w:val="00AB69F4"/>
    <w:rsid w:val="00AB7EA5"/>
    <w:rsid w:val="00AC1D3F"/>
    <w:rsid w:val="00AD343B"/>
    <w:rsid w:val="00AD499B"/>
    <w:rsid w:val="00AF55AE"/>
    <w:rsid w:val="00B1538A"/>
    <w:rsid w:val="00B3753F"/>
    <w:rsid w:val="00B70162"/>
    <w:rsid w:val="00B726B4"/>
    <w:rsid w:val="00B93158"/>
    <w:rsid w:val="00BA1458"/>
    <w:rsid w:val="00BA4F8A"/>
    <w:rsid w:val="00BA67A7"/>
    <w:rsid w:val="00BC4F3B"/>
    <w:rsid w:val="00BD63CB"/>
    <w:rsid w:val="00BE1E18"/>
    <w:rsid w:val="00BE368B"/>
    <w:rsid w:val="00BE5946"/>
    <w:rsid w:val="00BF5173"/>
    <w:rsid w:val="00C17A9C"/>
    <w:rsid w:val="00C24095"/>
    <w:rsid w:val="00C40B00"/>
    <w:rsid w:val="00C477CE"/>
    <w:rsid w:val="00C500B6"/>
    <w:rsid w:val="00C725A0"/>
    <w:rsid w:val="00CB74F9"/>
    <w:rsid w:val="00CC6D53"/>
    <w:rsid w:val="00CD2261"/>
    <w:rsid w:val="00CE0DDF"/>
    <w:rsid w:val="00CE2F31"/>
    <w:rsid w:val="00D2382B"/>
    <w:rsid w:val="00D34E50"/>
    <w:rsid w:val="00D36459"/>
    <w:rsid w:val="00D37D96"/>
    <w:rsid w:val="00D4248A"/>
    <w:rsid w:val="00D50228"/>
    <w:rsid w:val="00D50EA5"/>
    <w:rsid w:val="00D809D8"/>
    <w:rsid w:val="00D835FB"/>
    <w:rsid w:val="00DA409D"/>
    <w:rsid w:val="00DA59EE"/>
    <w:rsid w:val="00DC6078"/>
    <w:rsid w:val="00DD7429"/>
    <w:rsid w:val="00DE0CBC"/>
    <w:rsid w:val="00DF62D5"/>
    <w:rsid w:val="00E06618"/>
    <w:rsid w:val="00E07999"/>
    <w:rsid w:val="00E23D77"/>
    <w:rsid w:val="00E24B3F"/>
    <w:rsid w:val="00E35B28"/>
    <w:rsid w:val="00E579E3"/>
    <w:rsid w:val="00E61A7F"/>
    <w:rsid w:val="00E7096D"/>
    <w:rsid w:val="00E713E8"/>
    <w:rsid w:val="00E8545E"/>
    <w:rsid w:val="00E943FA"/>
    <w:rsid w:val="00EF1194"/>
    <w:rsid w:val="00F00617"/>
    <w:rsid w:val="00F04131"/>
    <w:rsid w:val="00F20B03"/>
    <w:rsid w:val="00F22AA7"/>
    <w:rsid w:val="00F45AF2"/>
    <w:rsid w:val="00F72AA5"/>
    <w:rsid w:val="00F81159"/>
    <w:rsid w:val="00FA0897"/>
    <w:rsid w:val="00FB4238"/>
    <w:rsid w:val="00FD4FF2"/>
    <w:rsid w:val="00FE3258"/>
    <w:rsid w:val="00FF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3177C"/>
  <w15:docId w15:val="{AB6BC27C-E935-4DD1-9BBD-FAB08DC3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outlineLvl w:val="6"/>
    </w:pPr>
    <w:rPr>
      <w:rFonts w:ascii="Arial" w:hAnsi="Arial"/>
      <w:b/>
      <w:sz w:val="24"/>
    </w:rPr>
  </w:style>
  <w:style w:type="paragraph" w:styleId="Heading9">
    <w:name w:val="heading 9"/>
    <w:basedOn w:val="Normal"/>
    <w:next w:val="Normal"/>
    <w:qFormat/>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noProof/>
      <w:sz w:val="24"/>
      <w:lang w:val="en-US"/>
    </w:rPr>
  </w:style>
  <w:style w:type="paragraph" w:styleId="BodyText3">
    <w:name w:val="Body Text 3"/>
    <w:basedOn w:val="Normal"/>
    <w:pPr>
      <w:jc w:val="both"/>
    </w:pPr>
    <w:rPr>
      <w:rFonts w:ascii="Arial" w:hAnsi="Arial"/>
      <w:noProof/>
      <w:sz w:val="24"/>
      <w:lang w:val="en-US"/>
    </w:rPr>
  </w:style>
  <w:style w:type="paragraph" w:styleId="BodyText2">
    <w:name w:val="Body Text 2"/>
    <w:basedOn w:val="Normal"/>
    <w:pPr>
      <w:spacing w:before="120"/>
      <w:jc w:val="both"/>
    </w:pPr>
    <w:rPr>
      <w:rFonts w:ascii="Arial" w:hAnsi="Arial"/>
      <w:b/>
      <w:sz w:val="24"/>
    </w:rPr>
  </w:style>
  <w:style w:type="table" w:styleId="TableGrid">
    <w:name w:val="Table Grid"/>
    <w:basedOn w:val="TableNormal"/>
    <w:uiPriority w:val="59"/>
    <w:rsid w:val="00FE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B3BAE"/>
    <w:rPr>
      <w:rFonts w:ascii="Calibri" w:hAnsi="Calibri"/>
      <w:sz w:val="22"/>
      <w:szCs w:val="22"/>
      <w:lang w:val="en-US" w:eastAsia="en-US"/>
    </w:rPr>
  </w:style>
  <w:style w:type="character" w:customStyle="1" w:styleId="NoSpacingChar">
    <w:name w:val="No Spacing Char"/>
    <w:link w:val="NoSpacing"/>
    <w:uiPriority w:val="1"/>
    <w:rsid w:val="000B3BAE"/>
    <w:rPr>
      <w:rFonts w:ascii="Calibri" w:hAnsi="Calibri"/>
      <w:sz w:val="22"/>
      <w:szCs w:val="22"/>
      <w:lang w:val="en-US" w:eastAsia="en-US" w:bidi="ar-SA"/>
    </w:rPr>
  </w:style>
  <w:style w:type="paragraph" w:styleId="BalloonText">
    <w:name w:val="Balloon Text"/>
    <w:basedOn w:val="Normal"/>
    <w:link w:val="BalloonTextChar"/>
    <w:rsid w:val="000B3BAE"/>
    <w:rPr>
      <w:rFonts w:ascii="Tahoma" w:hAnsi="Tahoma" w:cs="Tahoma"/>
      <w:sz w:val="16"/>
      <w:szCs w:val="16"/>
    </w:rPr>
  </w:style>
  <w:style w:type="character" w:customStyle="1" w:styleId="BalloonTextChar">
    <w:name w:val="Balloon Text Char"/>
    <w:link w:val="BalloonText"/>
    <w:rsid w:val="000B3BAE"/>
    <w:rPr>
      <w:rFonts w:ascii="Tahoma" w:hAnsi="Tahoma" w:cs="Tahoma"/>
      <w:sz w:val="16"/>
      <w:szCs w:val="16"/>
      <w:lang w:eastAsia="en-US"/>
    </w:rPr>
  </w:style>
  <w:style w:type="character" w:customStyle="1" w:styleId="FooterChar">
    <w:name w:val="Footer Char"/>
    <w:link w:val="Footer"/>
    <w:uiPriority w:val="99"/>
    <w:rsid w:val="00DE0C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30B9-B874-4F30-A83D-73F0B8D9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Health and Safety Policy Manual</vt:lpstr>
    </vt:vector>
  </TitlesOfParts>
  <Company>HP</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Manual</dc:title>
  <dc:subject>Bramfield Hall  School</dc:subject>
  <dc:creator>learwaterRisk Management Ltd</dc:creator>
  <cp:lastModifiedBy>Jessica Wilson</cp:lastModifiedBy>
  <cp:revision>2</cp:revision>
  <cp:lastPrinted>2021-01-21T12:44:00Z</cp:lastPrinted>
  <dcterms:created xsi:type="dcterms:W3CDTF">2023-09-18T12:18:00Z</dcterms:created>
  <dcterms:modified xsi:type="dcterms:W3CDTF">2023-09-18T12:18:00Z</dcterms:modified>
</cp:coreProperties>
</file>